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E0B8" w14:textId="4AD6264D" w:rsidR="00A25CFE" w:rsidRPr="00D8668C" w:rsidRDefault="00F207C4" w:rsidP="00D12833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D8668C">
        <w:rPr>
          <w:rFonts w:ascii="Arial" w:hAnsi="Arial" w:cs="Arial"/>
          <w:color w:val="222222"/>
          <w:shd w:val="clear" w:color="auto" w:fill="FFFFFF"/>
        </w:rPr>
        <w:t xml:space="preserve">ANEXO </w:t>
      </w:r>
      <w:r w:rsidR="00451096" w:rsidRPr="00D8668C">
        <w:rPr>
          <w:rFonts w:ascii="Arial" w:hAnsi="Arial" w:cs="Arial"/>
          <w:color w:val="222222"/>
          <w:shd w:val="clear" w:color="auto" w:fill="FFFFFF"/>
        </w:rPr>
        <w:t>2</w:t>
      </w:r>
    </w:p>
    <w:p w14:paraId="50013AB7" w14:textId="77777777" w:rsidR="009D779E" w:rsidRPr="00D8668C" w:rsidRDefault="009D779E" w:rsidP="00D12833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DDDFB99" w14:textId="16ED2624" w:rsidR="003F74FA" w:rsidRPr="00D8668C" w:rsidRDefault="00451096" w:rsidP="00D12833">
      <w:pPr>
        <w:jc w:val="center"/>
        <w:rPr>
          <w:rFonts w:ascii="Arial" w:hAnsi="Arial" w:cs="Arial"/>
          <w:b/>
          <w:sz w:val="32"/>
          <w:szCs w:val="32"/>
        </w:rPr>
      </w:pPr>
      <w:r w:rsidRPr="00D8668C">
        <w:rPr>
          <w:rFonts w:ascii="Arial" w:hAnsi="Arial" w:cs="Arial"/>
          <w:b/>
          <w:sz w:val="32"/>
          <w:szCs w:val="32"/>
        </w:rPr>
        <w:t>GUÍA DE FORMATOS DE USO COMÚN APLICABLE A LOS DOCUMENTOS ELECTRÓNICOS DE ARCHIVO</w:t>
      </w:r>
    </w:p>
    <w:p w14:paraId="3809D8C0" w14:textId="77777777" w:rsidR="003F74FA" w:rsidRPr="00D8668C" w:rsidRDefault="003F74FA" w:rsidP="00D12833">
      <w:pPr>
        <w:jc w:val="center"/>
        <w:rPr>
          <w:rFonts w:ascii="Arial" w:hAnsi="Arial" w:cs="Arial"/>
          <w:b/>
        </w:rPr>
      </w:pPr>
    </w:p>
    <w:p w14:paraId="6CCD121E" w14:textId="77777777" w:rsidR="003F74FA" w:rsidRPr="00D8668C" w:rsidRDefault="003F74FA" w:rsidP="00D12833">
      <w:pPr>
        <w:jc w:val="center"/>
        <w:rPr>
          <w:rFonts w:ascii="Arial" w:hAnsi="Arial" w:cs="Arial"/>
          <w:b/>
        </w:rPr>
      </w:pPr>
    </w:p>
    <w:p w14:paraId="722E1215" w14:textId="77777777" w:rsidR="003F74FA" w:rsidRPr="00D8668C" w:rsidRDefault="003F74FA" w:rsidP="00D12833">
      <w:pPr>
        <w:jc w:val="center"/>
        <w:rPr>
          <w:rFonts w:ascii="Arial" w:hAnsi="Arial" w:cs="Arial"/>
          <w:b/>
        </w:rPr>
      </w:pPr>
    </w:p>
    <w:p w14:paraId="6C78A963" w14:textId="5AD98298" w:rsidR="003F74FA" w:rsidRDefault="003F74FA" w:rsidP="00D12833">
      <w:pPr>
        <w:jc w:val="center"/>
        <w:rPr>
          <w:rFonts w:ascii="Arial" w:hAnsi="Arial" w:cs="Arial"/>
          <w:b/>
        </w:rPr>
      </w:pPr>
    </w:p>
    <w:p w14:paraId="6573E94B" w14:textId="77777777" w:rsidR="00B63329" w:rsidRPr="00D8668C" w:rsidRDefault="00B63329" w:rsidP="00D12833">
      <w:pPr>
        <w:jc w:val="center"/>
        <w:rPr>
          <w:rFonts w:ascii="Arial" w:hAnsi="Arial" w:cs="Arial"/>
          <w:b/>
        </w:rPr>
      </w:pPr>
    </w:p>
    <w:p w14:paraId="3562C80D" w14:textId="29A16FD8" w:rsidR="009D779E" w:rsidRPr="00D8668C" w:rsidRDefault="009D779E" w:rsidP="00D12833">
      <w:pPr>
        <w:jc w:val="center"/>
        <w:rPr>
          <w:rFonts w:ascii="Arial" w:hAnsi="Arial" w:cs="Arial"/>
          <w:b/>
        </w:rPr>
      </w:pPr>
    </w:p>
    <w:p w14:paraId="314C7222" w14:textId="77777777" w:rsidR="009D779E" w:rsidRPr="00D8668C" w:rsidRDefault="009D779E" w:rsidP="00D12833">
      <w:pPr>
        <w:jc w:val="center"/>
        <w:rPr>
          <w:rFonts w:ascii="Arial" w:hAnsi="Arial" w:cs="Arial"/>
          <w:b/>
        </w:rPr>
      </w:pPr>
    </w:p>
    <w:p w14:paraId="16B72E0D" w14:textId="790EB25A" w:rsidR="00033F6A" w:rsidRPr="00D8668C" w:rsidRDefault="007A049B" w:rsidP="00D12833">
      <w:pPr>
        <w:jc w:val="center"/>
        <w:rPr>
          <w:rFonts w:ascii="Arial" w:eastAsia="MS Mincho" w:hAnsi="Arial" w:cs="Arial"/>
          <w:b/>
          <w:iCs/>
          <w:sz w:val="28"/>
          <w:szCs w:val="28"/>
        </w:rPr>
      </w:pPr>
      <w:r w:rsidRPr="00D8668C">
        <w:rPr>
          <w:rFonts w:ascii="Arial" w:eastAsia="MS Mincho" w:hAnsi="Arial" w:cs="Arial"/>
          <w:b/>
          <w:iCs/>
          <w:sz w:val="28"/>
          <w:szCs w:val="28"/>
        </w:rPr>
        <w:t>PLAN DE PRESERVACIÓN DIGITAL A LARGO PLAZO</w:t>
      </w:r>
    </w:p>
    <w:p w14:paraId="43DD20FA" w14:textId="613A14DB" w:rsidR="000E2EDC" w:rsidRPr="00D8668C" w:rsidRDefault="000E2EDC" w:rsidP="00D12833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8668C">
        <w:rPr>
          <w:rFonts w:ascii="Arial" w:eastAsia="MS Mincho" w:hAnsi="Arial" w:cs="Arial"/>
          <w:b/>
          <w:iCs/>
          <w:sz w:val="28"/>
          <w:szCs w:val="28"/>
        </w:rPr>
        <w:t>GD01-F30</w:t>
      </w:r>
    </w:p>
    <w:p w14:paraId="0C6E5CBA" w14:textId="77777777" w:rsidR="00033F6A" w:rsidRPr="00D8668C" w:rsidRDefault="00033F6A" w:rsidP="00D12833">
      <w:pPr>
        <w:jc w:val="center"/>
        <w:rPr>
          <w:rFonts w:ascii="Arial" w:eastAsia="Arial" w:hAnsi="Arial" w:cs="Arial"/>
          <w:b/>
        </w:rPr>
      </w:pPr>
      <w:r w:rsidRPr="00D8668C">
        <w:rPr>
          <w:rFonts w:ascii="Arial" w:eastAsia="Arial" w:hAnsi="Arial" w:cs="Arial"/>
          <w:b/>
        </w:rPr>
        <w:t>Grupo de Trabajo de Gestión Documental y Archivo</w:t>
      </w:r>
    </w:p>
    <w:p w14:paraId="2C69BEA1" w14:textId="75D212BD" w:rsidR="00A25CFE" w:rsidRPr="00D8668C" w:rsidRDefault="00A25CFE" w:rsidP="00D12833">
      <w:pPr>
        <w:jc w:val="center"/>
        <w:rPr>
          <w:rFonts w:ascii="Arial" w:hAnsi="Arial" w:cs="Arial"/>
        </w:rPr>
      </w:pPr>
    </w:p>
    <w:p w14:paraId="1725D55F" w14:textId="77777777" w:rsidR="00933C13" w:rsidRPr="00D8668C" w:rsidRDefault="00933C13" w:rsidP="00D12833">
      <w:pPr>
        <w:jc w:val="center"/>
        <w:rPr>
          <w:rFonts w:ascii="Arial" w:hAnsi="Arial" w:cs="Arial"/>
        </w:rPr>
      </w:pPr>
    </w:p>
    <w:p w14:paraId="7595E90A" w14:textId="131A1B66" w:rsidR="009D779E" w:rsidRPr="00D8668C" w:rsidRDefault="009D779E" w:rsidP="00D12833">
      <w:pPr>
        <w:jc w:val="center"/>
        <w:rPr>
          <w:rFonts w:ascii="Arial" w:hAnsi="Arial" w:cs="Arial"/>
        </w:rPr>
      </w:pPr>
    </w:p>
    <w:p w14:paraId="6B99C7C8" w14:textId="0592388C" w:rsidR="009D779E" w:rsidRPr="00D8668C" w:rsidRDefault="009D779E" w:rsidP="00D12833">
      <w:pPr>
        <w:jc w:val="center"/>
        <w:rPr>
          <w:rFonts w:ascii="Arial" w:hAnsi="Arial" w:cs="Arial"/>
        </w:rPr>
      </w:pPr>
    </w:p>
    <w:p w14:paraId="36D0E0CE" w14:textId="064D1169" w:rsidR="009D779E" w:rsidRPr="00D8668C" w:rsidRDefault="009D779E" w:rsidP="00D12833">
      <w:pPr>
        <w:jc w:val="center"/>
        <w:rPr>
          <w:rFonts w:ascii="Arial" w:hAnsi="Arial" w:cs="Arial"/>
        </w:rPr>
      </w:pPr>
    </w:p>
    <w:p w14:paraId="55A1A310" w14:textId="34F98650" w:rsidR="009D779E" w:rsidRPr="00D8668C" w:rsidRDefault="009D779E" w:rsidP="00D12833">
      <w:pPr>
        <w:jc w:val="center"/>
        <w:rPr>
          <w:rFonts w:ascii="Arial" w:hAnsi="Arial" w:cs="Arial"/>
        </w:rPr>
      </w:pPr>
    </w:p>
    <w:p w14:paraId="63A27B4F" w14:textId="62581579" w:rsidR="009D779E" w:rsidRPr="00D8668C" w:rsidRDefault="009D779E" w:rsidP="00D12833">
      <w:pPr>
        <w:jc w:val="center"/>
        <w:rPr>
          <w:rFonts w:ascii="Arial" w:hAnsi="Arial" w:cs="Arial"/>
        </w:rPr>
      </w:pPr>
      <w:r w:rsidRPr="00D8668C">
        <w:rPr>
          <w:rFonts w:ascii="Arial" w:hAnsi="Arial" w:cs="Arial"/>
        </w:rPr>
        <w:t xml:space="preserve">Bogotá, </w:t>
      </w:r>
      <w:r w:rsidR="00391E98" w:rsidRPr="00D8668C">
        <w:rPr>
          <w:rFonts w:ascii="Arial" w:hAnsi="Arial" w:cs="Arial"/>
        </w:rPr>
        <w:t>diciembre</w:t>
      </w:r>
      <w:r w:rsidR="00301A87" w:rsidRPr="00D8668C">
        <w:rPr>
          <w:rFonts w:ascii="Arial" w:hAnsi="Arial" w:cs="Arial"/>
        </w:rPr>
        <w:t xml:space="preserve"> </w:t>
      </w:r>
      <w:r w:rsidRPr="00D8668C">
        <w:rPr>
          <w:rFonts w:ascii="Arial" w:hAnsi="Arial" w:cs="Arial"/>
        </w:rPr>
        <w:t>2021</w:t>
      </w:r>
    </w:p>
    <w:p w14:paraId="61C492C6" w14:textId="65534F26" w:rsidR="00301A87" w:rsidRPr="00D8668C" w:rsidRDefault="00301A87" w:rsidP="00D12833">
      <w:pPr>
        <w:jc w:val="center"/>
        <w:rPr>
          <w:rFonts w:ascii="Arial" w:hAnsi="Arial" w:cs="Arial"/>
        </w:rPr>
      </w:pPr>
      <w:r w:rsidRPr="00D8668C">
        <w:rPr>
          <w:rFonts w:ascii="Arial" w:hAnsi="Arial" w:cs="Arial"/>
        </w:rPr>
        <w:t xml:space="preserve">Versión </w:t>
      </w:r>
      <w:r w:rsidR="000E2EDC" w:rsidRPr="00D8668C">
        <w:rPr>
          <w:rFonts w:ascii="Arial" w:hAnsi="Arial" w:cs="Arial"/>
        </w:rPr>
        <w:t>1</w:t>
      </w:r>
    </w:p>
    <w:p w14:paraId="45EBB8E1" w14:textId="77777777" w:rsidR="00A25CFE" w:rsidRPr="00D8668C" w:rsidRDefault="00A25CFE" w:rsidP="00D12833">
      <w:pPr>
        <w:jc w:val="center"/>
        <w:rPr>
          <w:rFonts w:ascii="Arial" w:hAnsi="Arial" w:cs="Arial"/>
        </w:rPr>
      </w:pPr>
    </w:p>
    <w:p w14:paraId="187117ED" w14:textId="77777777" w:rsidR="003F74FA" w:rsidRPr="00D8668C" w:rsidRDefault="003F74FA" w:rsidP="00D12833">
      <w:pPr>
        <w:jc w:val="center"/>
        <w:rPr>
          <w:rFonts w:ascii="Arial" w:hAnsi="Arial" w:cs="Arial"/>
        </w:rPr>
      </w:pPr>
    </w:p>
    <w:p w14:paraId="45AF8EC1" w14:textId="39A3A04B" w:rsidR="003F74FA" w:rsidRPr="00D8668C" w:rsidRDefault="003F74FA" w:rsidP="00D12833">
      <w:pPr>
        <w:jc w:val="center"/>
        <w:rPr>
          <w:rFonts w:ascii="Arial" w:hAnsi="Arial" w:cs="Arial"/>
        </w:rPr>
      </w:pPr>
    </w:p>
    <w:p w14:paraId="55492913" w14:textId="16EDF892" w:rsidR="0089193E" w:rsidRPr="00D8668C" w:rsidRDefault="0089193E" w:rsidP="00D12833">
      <w:pPr>
        <w:jc w:val="center"/>
        <w:rPr>
          <w:rFonts w:ascii="Arial" w:hAnsi="Arial" w:cs="Arial"/>
        </w:rPr>
      </w:pPr>
    </w:p>
    <w:p w14:paraId="4265BF2C" w14:textId="26F6BCAB" w:rsidR="005F6219" w:rsidRPr="00D8668C" w:rsidRDefault="005F6219" w:rsidP="005E3F3F">
      <w:pPr>
        <w:jc w:val="both"/>
        <w:rPr>
          <w:rFonts w:ascii="Arial" w:hAnsi="Arial" w:cs="Arial"/>
        </w:rPr>
      </w:pPr>
    </w:p>
    <w:p w14:paraId="62B0BD57" w14:textId="315CAEEA" w:rsidR="005F6219" w:rsidRPr="00D8668C" w:rsidRDefault="005F6219" w:rsidP="005E3F3F">
      <w:pPr>
        <w:jc w:val="both"/>
        <w:rPr>
          <w:rFonts w:ascii="Arial" w:hAnsi="Arial" w:cs="Arial"/>
        </w:rPr>
      </w:pPr>
    </w:p>
    <w:p w14:paraId="4BAF0798" w14:textId="14C34217" w:rsidR="005F6219" w:rsidRPr="00D8668C" w:rsidRDefault="005F6219" w:rsidP="005E3F3F">
      <w:pPr>
        <w:jc w:val="both"/>
        <w:rPr>
          <w:rFonts w:ascii="Arial" w:hAnsi="Arial" w:cs="Arial"/>
        </w:rPr>
      </w:pPr>
    </w:p>
    <w:p w14:paraId="21CB271A" w14:textId="4EEAE1A2" w:rsidR="005F6219" w:rsidRPr="00D8668C" w:rsidRDefault="005F6219" w:rsidP="005E3F3F">
      <w:pPr>
        <w:jc w:val="both"/>
        <w:rPr>
          <w:rFonts w:ascii="Arial" w:hAnsi="Arial" w:cs="Arial"/>
        </w:rPr>
      </w:pPr>
    </w:p>
    <w:p w14:paraId="23DEE4F6" w14:textId="3902746E" w:rsidR="00634662" w:rsidRPr="00D8668C" w:rsidRDefault="00634662" w:rsidP="005E3F3F">
      <w:pPr>
        <w:jc w:val="both"/>
        <w:rPr>
          <w:rFonts w:ascii="Arial" w:hAnsi="Arial" w:cs="Arial"/>
        </w:rPr>
      </w:pPr>
    </w:p>
    <w:p w14:paraId="2E39693E" w14:textId="6B873BB9" w:rsidR="00634662" w:rsidRPr="00D8668C" w:rsidRDefault="00634662" w:rsidP="005E3F3F">
      <w:pPr>
        <w:jc w:val="both"/>
        <w:rPr>
          <w:rFonts w:ascii="Arial" w:hAnsi="Arial" w:cs="Arial"/>
        </w:rPr>
      </w:pPr>
    </w:p>
    <w:p w14:paraId="3E0B1DFF" w14:textId="77777777" w:rsidR="00634662" w:rsidRPr="00D8668C" w:rsidRDefault="00634662" w:rsidP="005E3F3F">
      <w:pPr>
        <w:jc w:val="both"/>
        <w:rPr>
          <w:rFonts w:ascii="Arial" w:hAnsi="Arial" w:cs="Arial"/>
        </w:rPr>
      </w:pPr>
    </w:p>
    <w:p w14:paraId="14FF734B" w14:textId="77777777" w:rsidR="005F6219" w:rsidRPr="00D8668C" w:rsidRDefault="005F6219" w:rsidP="005E3F3F">
      <w:pPr>
        <w:jc w:val="both"/>
        <w:rPr>
          <w:rFonts w:ascii="Arial" w:hAnsi="Arial" w:cs="Arial"/>
        </w:rPr>
      </w:pPr>
    </w:p>
    <w:p w14:paraId="53F6B198" w14:textId="77777777" w:rsidR="0089193E" w:rsidRPr="00D511BE" w:rsidRDefault="0089193E" w:rsidP="005E3F3F">
      <w:pPr>
        <w:jc w:val="both"/>
        <w:rPr>
          <w:rFonts w:ascii="Arial" w:hAnsi="Arial" w:cs="Arial"/>
          <w:sz w:val="18"/>
          <w:szCs w:val="18"/>
        </w:rPr>
      </w:pPr>
    </w:p>
    <w:p w14:paraId="3E4A927C" w14:textId="4FF9A470" w:rsidR="0089193E" w:rsidRPr="00D511BE" w:rsidRDefault="0089193E" w:rsidP="005E3F3F">
      <w:pPr>
        <w:jc w:val="both"/>
        <w:rPr>
          <w:rFonts w:ascii="Arial" w:hAnsi="Arial" w:cs="Arial"/>
          <w:sz w:val="18"/>
          <w:szCs w:val="18"/>
        </w:rPr>
      </w:pPr>
      <w:r w:rsidRPr="00D511BE">
        <w:rPr>
          <w:rFonts w:ascii="Arial" w:hAnsi="Arial" w:cs="Arial"/>
          <w:sz w:val="18"/>
          <w:szCs w:val="18"/>
        </w:rPr>
        <w:t>Elaboró:   John Jairo Gutiérrez Garzón</w:t>
      </w:r>
      <w:r w:rsidR="00391E98" w:rsidRPr="00D511BE">
        <w:rPr>
          <w:rFonts w:ascii="Arial" w:hAnsi="Arial" w:cs="Arial"/>
          <w:sz w:val="18"/>
          <w:szCs w:val="18"/>
        </w:rPr>
        <w:t xml:space="preserve"> –</w:t>
      </w:r>
      <w:r w:rsidRPr="00D511BE">
        <w:rPr>
          <w:rFonts w:ascii="Arial" w:hAnsi="Arial" w:cs="Arial"/>
          <w:sz w:val="18"/>
          <w:szCs w:val="18"/>
        </w:rPr>
        <w:t xml:space="preserve"> Contratista</w:t>
      </w:r>
      <w:r w:rsidR="005F6219" w:rsidRPr="00D511BE">
        <w:rPr>
          <w:rFonts w:ascii="Arial" w:hAnsi="Arial" w:cs="Arial"/>
          <w:sz w:val="18"/>
          <w:szCs w:val="18"/>
        </w:rPr>
        <w:t>s</w:t>
      </w:r>
      <w:r w:rsidRPr="00D511BE">
        <w:rPr>
          <w:rFonts w:ascii="Arial" w:hAnsi="Arial" w:cs="Arial"/>
          <w:sz w:val="18"/>
          <w:szCs w:val="18"/>
        </w:rPr>
        <w:t xml:space="preserve"> Especializado</w:t>
      </w:r>
      <w:r w:rsidR="005F6219" w:rsidRPr="00D511BE">
        <w:rPr>
          <w:rFonts w:ascii="Arial" w:hAnsi="Arial" w:cs="Arial"/>
          <w:sz w:val="18"/>
          <w:szCs w:val="18"/>
        </w:rPr>
        <w:t>s</w:t>
      </w:r>
      <w:r w:rsidRPr="00D511BE">
        <w:rPr>
          <w:rFonts w:ascii="Arial" w:hAnsi="Arial" w:cs="Arial"/>
          <w:sz w:val="18"/>
          <w:szCs w:val="18"/>
        </w:rPr>
        <w:t xml:space="preserve"> </w:t>
      </w:r>
      <w:r w:rsidR="002956A6" w:rsidRPr="00D511BE">
        <w:rPr>
          <w:rFonts w:ascii="Arial" w:hAnsi="Arial" w:cs="Arial"/>
          <w:sz w:val="18"/>
          <w:szCs w:val="18"/>
        </w:rPr>
        <w:t>GTGDA</w:t>
      </w:r>
    </w:p>
    <w:p w14:paraId="4DE27AC2" w14:textId="77777777" w:rsidR="0089193E" w:rsidRPr="00D511BE" w:rsidRDefault="0089193E" w:rsidP="005E3F3F">
      <w:pPr>
        <w:jc w:val="both"/>
        <w:rPr>
          <w:rFonts w:ascii="Arial" w:hAnsi="Arial" w:cs="Arial"/>
          <w:sz w:val="18"/>
          <w:szCs w:val="18"/>
        </w:rPr>
      </w:pPr>
      <w:r w:rsidRPr="00D511BE">
        <w:rPr>
          <w:rFonts w:ascii="Arial" w:hAnsi="Arial" w:cs="Arial"/>
          <w:sz w:val="18"/>
          <w:szCs w:val="18"/>
        </w:rPr>
        <w:t>Revisó:     Viviana Andrea Rodriguez Flórez – Coordinadora GTGDA</w:t>
      </w:r>
    </w:p>
    <w:p w14:paraId="048C4AE8" w14:textId="77777777" w:rsidR="0089193E" w:rsidRPr="00D511BE" w:rsidRDefault="0089193E" w:rsidP="005E3F3F">
      <w:pPr>
        <w:jc w:val="both"/>
        <w:rPr>
          <w:rFonts w:ascii="Arial" w:hAnsi="Arial" w:cs="Arial"/>
          <w:sz w:val="18"/>
          <w:szCs w:val="18"/>
        </w:rPr>
      </w:pPr>
      <w:r w:rsidRPr="00D511BE">
        <w:rPr>
          <w:rFonts w:ascii="Arial" w:hAnsi="Arial" w:cs="Arial"/>
          <w:sz w:val="18"/>
          <w:szCs w:val="18"/>
        </w:rPr>
        <w:t xml:space="preserve">Aprobó:     Viviana Andrea Rodriguez Flórez – Coordinadora GTGDA </w:t>
      </w:r>
    </w:p>
    <w:p w14:paraId="3A7EF5B5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33A4FA85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5B2B8B05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780950D0" w14:textId="3726492F" w:rsidR="003F74FA" w:rsidRPr="00D8668C" w:rsidRDefault="003F74FA" w:rsidP="005E3F3F">
      <w:pPr>
        <w:jc w:val="both"/>
        <w:rPr>
          <w:rFonts w:ascii="Arial" w:hAnsi="Arial" w:cs="Arial"/>
        </w:rPr>
      </w:pPr>
    </w:p>
    <w:p w14:paraId="52D26A83" w14:textId="6D4D06A5" w:rsidR="002956A6" w:rsidRPr="00D8668C" w:rsidRDefault="002956A6" w:rsidP="005E3F3F">
      <w:pPr>
        <w:jc w:val="both"/>
        <w:rPr>
          <w:rFonts w:ascii="Arial" w:hAnsi="Arial" w:cs="Arial"/>
        </w:rPr>
      </w:pPr>
    </w:p>
    <w:p w14:paraId="3F04C6BA" w14:textId="77777777" w:rsidR="002956A6" w:rsidRPr="00D8668C" w:rsidRDefault="002956A6" w:rsidP="005E3F3F">
      <w:pPr>
        <w:jc w:val="both"/>
        <w:rPr>
          <w:rFonts w:ascii="Arial" w:hAnsi="Arial" w:cs="Arial"/>
        </w:rPr>
      </w:pPr>
    </w:p>
    <w:p w14:paraId="2CC1F7F8" w14:textId="205C627A" w:rsidR="003F74FA" w:rsidRPr="00D8668C" w:rsidRDefault="003F74FA" w:rsidP="00634D2A">
      <w:pPr>
        <w:jc w:val="center"/>
        <w:rPr>
          <w:rFonts w:ascii="Arial" w:hAnsi="Arial" w:cs="Arial"/>
          <w:b/>
        </w:rPr>
      </w:pPr>
      <w:r w:rsidRPr="00D8668C">
        <w:rPr>
          <w:rFonts w:ascii="Arial" w:hAnsi="Arial" w:cs="Arial"/>
          <w:b/>
        </w:rPr>
        <w:t>CONTENIDO</w:t>
      </w:r>
    </w:p>
    <w:sdt>
      <w:sdtPr>
        <w:rPr>
          <w:rFonts w:ascii="Arial" w:eastAsiaTheme="minorEastAsia" w:hAnsi="Arial" w:cs="Arial"/>
          <w:color w:val="auto"/>
          <w:sz w:val="24"/>
          <w:szCs w:val="24"/>
          <w:lang w:val="es-ES" w:eastAsia="es-ES"/>
        </w:rPr>
        <w:id w:val="-1145808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2820CF" w14:textId="09261698" w:rsidR="00BF3757" w:rsidRPr="00820487" w:rsidRDefault="00BF3757" w:rsidP="005E3F3F">
          <w:pPr>
            <w:pStyle w:val="TtuloTDC"/>
            <w:jc w:val="both"/>
            <w:rPr>
              <w:rFonts w:ascii="Arial" w:hAnsi="Arial" w:cs="Arial"/>
              <w:sz w:val="24"/>
              <w:szCs w:val="24"/>
            </w:rPr>
          </w:pPr>
        </w:p>
        <w:p w14:paraId="7BB17D65" w14:textId="4DAA3888" w:rsidR="00820487" w:rsidRPr="00820487" w:rsidRDefault="00BF3757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2"/>
              <w:szCs w:val="22"/>
              <w:lang w:val="es-CO" w:eastAsia="es-CO"/>
            </w:rPr>
          </w:pPr>
          <w:r w:rsidRPr="00820487">
            <w:rPr>
              <w:rFonts w:ascii="Arial" w:hAnsi="Arial" w:cs="Arial"/>
            </w:rPr>
            <w:fldChar w:fldCharType="begin"/>
          </w:r>
          <w:r w:rsidRPr="00820487">
            <w:rPr>
              <w:rFonts w:ascii="Arial" w:hAnsi="Arial" w:cs="Arial"/>
            </w:rPr>
            <w:instrText xml:space="preserve"> TOC \o "1-3" \h \z \u </w:instrText>
          </w:r>
          <w:r w:rsidRPr="00820487">
            <w:rPr>
              <w:rFonts w:ascii="Arial" w:hAnsi="Arial" w:cs="Arial"/>
            </w:rPr>
            <w:fldChar w:fldCharType="separate"/>
          </w:r>
          <w:hyperlink w:anchor="_Toc90493432" w:history="1">
            <w:r w:rsidR="00820487" w:rsidRPr="00820487">
              <w:rPr>
                <w:rStyle w:val="Hipervnculo"/>
                <w:rFonts w:ascii="Arial" w:hAnsi="Arial" w:cs="Arial"/>
                <w:noProof/>
                <w:w w:val="99"/>
              </w:rPr>
              <w:t>1.</w:t>
            </w:r>
            <w:r w:rsidR="00820487" w:rsidRPr="0082048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ab/>
            </w:r>
            <w:r w:rsidR="00820487" w:rsidRPr="00820487">
              <w:rPr>
                <w:rStyle w:val="Hipervnculo"/>
                <w:rFonts w:ascii="Arial" w:hAnsi="Arial" w:cs="Arial"/>
                <w:noProof/>
              </w:rPr>
              <w:t>OBJETIVO</w:t>
            </w:r>
            <w:r w:rsidR="00820487" w:rsidRPr="00820487">
              <w:rPr>
                <w:rFonts w:ascii="Arial" w:hAnsi="Arial" w:cs="Arial"/>
                <w:noProof/>
                <w:webHidden/>
              </w:rPr>
              <w:tab/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begin"/>
            </w:r>
            <w:r w:rsidR="00820487" w:rsidRPr="00820487">
              <w:rPr>
                <w:rFonts w:ascii="Arial" w:hAnsi="Arial" w:cs="Arial"/>
                <w:noProof/>
                <w:webHidden/>
              </w:rPr>
              <w:instrText xml:space="preserve"> PAGEREF _Toc90493432 \h </w:instrText>
            </w:r>
            <w:r w:rsidR="00820487" w:rsidRPr="00820487">
              <w:rPr>
                <w:rFonts w:ascii="Arial" w:hAnsi="Arial" w:cs="Arial"/>
                <w:noProof/>
                <w:webHidden/>
              </w:rPr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0487" w:rsidRPr="00820487">
              <w:rPr>
                <w:rFonts w:ascii="Arial" w:hAnsi="Arial" w:cs="Arial"/>
                <w:noProof/>
                <w:webHidden/>
              </w:rPr>
              <w:t>3</w:t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248FA3" w14:textId="54FE48CF" w:rsidR="00820487" w:rsidRPr="00820487" w:rsidRDefault="00ED5D0D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2"/>
              <w:szCs w:val="22"/>
              <w:lang w:val="es-CO" w:eastAsia="es-CO"/>
            </w:rPr>
          </w:pPr>
          <w:hyperlink w:anchor="_Toc90493433" w:history="1">
            <w:r w:rsidR="00820487" w:rsidRPr="00820487">
              <w:rPr>
                <w:rStyle w:val="Hipervnculo"/>
                <w:rFonts w:ascii="Arial" w:hAnsi="Arial" w:cs="Arial"/>
                <w:noProof/>
                <w:w w:val="99"/>
              </w:rPr>
              <w:t>2.</w:t>
            </w:r>
            <w:r w:rsidR="00820487" w:rsidRPr="0082048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ab/>
            </w:r>
            <w:r w:rsidR="00820487" w:rsidRPr="00820487">
              <w:rPr>
                <w:rStyle w:val="Hipervnculo"/>
                <w:rFonts w:ascii="Arial" w:hAnsi="Arial" w:cs="Arial"/>
                <w:noProof/>
              </w:rPr>
              <w:t>ALCANCE</w:t>
            </w:r>
            <w:r w:rsidR="00820487" w:rsidRPr="00820487">
              <w:rPr>
                <w:rFonts w:ascii="Arial" w:hAnsi="Arial" w:cs="Arial"/>
                <w:noProof/>
                <w:webHidden/>
              </w:rPr>
              <w:tab/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begin"/>
            </w:r>
            <w:r w:rsidR="00820487" w:rsidRPr="00820487">
              <w:rPr>
                <w:rFonts w:ascii="Arial" w:hAnsi="Arial" w:cs="Arial"/>
                <w:noProof/>
                <w:webHidden/>
              </w:rPr>
              <w:instrText xml:space="preserve"> PAGEREF _Toc90493433 \h </w:instrText>
            </w:r>
            <w:r w:rsidR="00820487" w:rsidRPr="00820487">
              <w:rPr>
                <w:rFonts w:ascii="Arial" w:hAnsi="Arial" w:cs="Arial"/>
                <w:noProof/>
                <w:webHidden/>
              </w:rPr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0487" w:rsidRPr="00820487">
              <w:rPr>
                <w:rFonts w:ascii="Arial" w:hAnsi="Arial" w:cs="Arial"/>
                <w:noProof/>
                <w:webHidden/>
              </w:rPr>
              <w:t>3</w:t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A75B7A" w14:textId="0B66E700" w:rsidR="00820487" w:rsidRPr="00820487" w:rsidRDefault="00ED5D0D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2"/>
              <w:szCs w:val="22"/>
              <w:lang w:val="es-CO" w:eastAsia="es-CO"/>
            </w:rPr>
          </w:pPr>
          <w:hyperlink w:anchor="_Toc90493434" w:history="1">
            <w:r w:rsidR="00820487" w:rsidRPr="00820487">
              <w:rPr>
                <w:rStyle w:val="Hipervnculo"/>
                <w:rFonts w:ascii="Arial" w:hAnsi="Arial" w:cs="Arial"/>
                <w:noProof/>
                <w:w w:val="99"/>
              </w:rPr>
              <w:t>3.</w:t>
            </w:r>
            <w:r w:rsidR="00820487" w:rsidRPr="0082048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ab/>
            </w:r>
            <w:r w:rsidR="00820487" w:rsidRPr="00820487">
              <w:rPr>
                <w:rStyle w:val="Hipervnculo"/>
                <w:rFonts w:ascii="Arial" w:hAnsi="Arial" w:cs="Arial"/>
                <w:noProof/>
              </w:rPr>
              <w:t>GLOSARIO</w:t>
            </w:r>
            <w:r w:rsidR="00820487" w:rsidRPr="00820487">
              <w:rPr>
                <w:rFonts w:ascii="Arial" w:hAnsi="Arial" w:cs="Arial"/>
                <w:noProof/>
                <w:webHidden/>
              </w:rPr>
              <w:tab/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begin"/>
            </w:r>
            <w:r w:rsidR="00820487" w:rsidRPr="00820487">
              <w:rPr>
                <w:rFonts w:ascii="Arial" w:hAnsi="Arial" w:cs="Arial"/>
                <w:noProof/>
                <w:webHidden/>
              </w:rPr>
              <w:instrText xml:space="preserve"> PAGEREF _Toc90493434 \h </w:instrText>
            </w:r>
            <w:r w:rsidR="00820487" w:rsidRPr="00820487">
              <w:rPr>
                <w:rFonts w:ascii="Arial" w:hAnsi="Arial" w:cs="Arial"/>
                <w:noProof/>
                <w:webHidden/>
              </w:rPr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0487" w:rsidRPr="00820487">
              <w:rPr>
                <w:rFonts w:ascii="Arial" w:hAnsi="Arial" w:cs="Arial"/>
                <w:noProof/>
                <w:webHidden/>
              </w:rPr>
              <w:t>3</w:t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6D0315" w14:textId="0A9E5C1F" w:rsidR="00820487" w:rsidRPr="00820487" w:rsidRDefault="00ED5D0D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2"/>
              <w:szCs w:val="22"/>
              <w:lang w:val="es-CO" w:eastAsia="es-CO"/>
            </w:rPr>
          </w:pPr>
          <w:hyperlink w:anchor="_Toc90493435" w:history="1">
            <w:r w:rsidR="00820487" w:rsidRPr="00820487">
              <w:rPr>
                <w:rStyle w:val="Hipervnculo"/>
                <w:rFonts w:ascii="Arial" w:hAnsi="Arial" w:cs="Arial"/>
                <w:noProof/>
                <w:w w:val="99"/>
              </w:rPr>
              <w:t>4.</w:t>
            </w:r>
            <w:r w:rsidR="00820487" w:rsidRPr="0082048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ab/>
            </w:r>
            <w:r w:rsidR="00820487" w:rsidRPr="00820487">
              <w:rPr>
                <w:rStyle w:val="Hipervnculo"/>
                <w:rFonts w:ascii="Arial" w:hAnsi="Arial" w:cs="Arial"/>
                <w:noProof/>
              </w:rPr>
              <w:t>REFERENCIA NORMATIVA</w:t>
            </w:r>
            <w:r w:rsidR="00820487" w:rsidRPr="00820487">
              <w:rPr>
                <w:rFonts w:ascii="Arial" w:hAnsi="Arial" w:cs="Arial"/>
                <w:noProof/>
                <w:webHidden/>
              </w:rPr>
              <w:tab/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begin"/>
            </w:r>
            <w:r w:rsidR="00820487" w:rsidRPr="00820487">
              <w:rPr>
                <w:rFonts w:ascii="Arial" w:hAnsi="Arial" w:cs="Arial"/>
                <w:noProof/>
                <w:webHidden/>
              </w:rPr>
              <w:instrText xml:space="preserve"> PAGEREF _Toc90493435 \h </w:instrText>
            </w:r>
            <w:r w:rsidR="00820487" w:rsidRPr="00820487">
              <w:rPr>
                <w:rFonts w:ascii="Arial" w:hAnsi="Arial" w:cs="Arial"/>
                <w:noProof/>
                <w:webHidden/>
              </w:rPr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0487" w:rsidRPr="00820487">
              <w:rPr>
                <w:rFonts w:ascii="Arial" w:hAnsi="Arial" w:cs="Arial"/>
                <w:noProof/>
                <w:webHidden/>
              </w:rPr>
              <w:t>4</w:t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1BF319" w14:textId="4D9BEF7B" w:rsidR="00820487" w:rsidRPr="00820487" w:rsidRDefault="00ED5D0D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2"/>
              <w:szCs w:val="22"/>
              <w:lang w:val="es-CO" w:eastAsia="es-CO"/>
            </w:rPr>
          </w:pPr>
          <w:hyperlink w:anchor="_Toc90493436" w:history="1">
            <w:r w:rsidR="00820487" w:rsidRPr="00820487">
              <w:rPr>
                <w:rStyle w:val="Hipervnculo"/>
                <w:rFonts w:ascii="Arial" w:hAnsi="Arial" w:cs="Arial"/>
                <w:noProof/>
                <w:w w:val="99"/>
              </w:rPr>
              <w:t>5.</w:t>
            </w:r>
            <w:r w:rsidR="00820487" w:rsidRPr="0082048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ab/>
            </w:r>
            <w:r w:rsidR="00820487" w:rsidRPr="00820487">
              <w:rPr>
                <w:rStyle w:val="Hipervnculo"/>
                <w:rFonts w:ascii="Arial" w:hAnsi="Arial" w:cs="Arial"/>
                <w:noProof/>
              </w:rPr>
              <w:t>GENERALIDADES</w:t>
            </w:r>
            <w:r w:rsidR="00820487" w:rsidRPr="00820487">
              <w:rPr>
                <w:rFonts w:ascii="Arial" w:hAnsi="Arial" w:cs="Arial"/>
                <w:noProof/>
                <w:webHidden/>
              </w:rPr>
              <w:tab/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begin"/>
            </w:r>
            <w:r w:rsidR="00820487" w:rsidRPr="00820487">
              <w:rPr>
                <w:rFonts w:ascii="Arial" w:hAnsi="Arial" w:cs="Arial"/>
                <w:noProof/>
                <w:webHidden/>
              </w:rPr>
              <w:instrText xml:space="preserve"> PAGEREF _Toc90493436 \h </w:instrText>
            </w:r>
            <w:r w:rsidR="00820487" w:rsidRPr="00820487">
              <w:rPr>
                <w:rFonts w:ascii="Arial" w:hAnsi="Arial" w:cs="Arial"/>
                <w:noProof/>
                <w:webHidden/>
              </w:rPr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0487" w:rsidRPr="00820487">
              <w:rPr>
                <w:rFonts w:ascii="Arial" w:hAnsi="Arial" w:cs="Arial"/>
                <w:noProof/>
                <w:webHidden/>
              </w:rPr>
              <w:t>6</w:t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4A084E" w14:textId="1D8AFB2F" w:rsidR="00820487" w:rsidRPr="00820487" w:rsidRDefault="00ED5D0D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2"/>
              <w:szCs w:val="22"/>
              <w:lang w:val="es-CO" w:eastAsia="es-CO"/>
            </w:rPr>
          </w:pPr>
          <w:hyperlink w:anchor="_Toc90493437" w:history="1">
            <w:r w:rsidR="00820487" w:rsidRPr="00820487">
              <w:rPr>
                <w:rStyle w:val="Hipervnculo"/>
                <w:rFonts w:ascii="Arial" w:hAnsi="Arial" w:cs="Arial"/>
                <w:noProof/>
                <w:w w:val="99"/>
              </w:rPr>
              <w:t>6.</w:t>
            </w:r>
            <w:r w:rsidR="00820487" w:rsidRPr="0082048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ab/>
            </w:r>
            <w:r w:rsidR="00820487" w:rsidRPr="00820487">
              <w:rPr>
                <w:rStyle w:val="Hipervnculo"/>
                <w:rFonts w:ascii="Arial" w:hAnsi="Arial" w:cs="Arial"/>
                <w:noProof/>
              </w:rPr>
              <w:t>FORMATOS DE USO COMÚN</w:t>
            </w:r>
            <w:r w:rsidR="00820487" w:rsidRPr="00820487">
              <w:rPr>
                <w:rFonts w:ascii="Arial" w:hAnsi="Arial" w:cs="Arial"/>
                <w:noProof/>
                <w:webHidden/>
              </w:rPr>
              <w:tab/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begin"/>
            </w:r>
            <w:r w:rsidR="00820487" w:rsidRPr="00820487">
              <w:rPr>
                <w:rFonts w:ascii="Arial" w:hAnsi="Arial" w:cs="Arial"/>
                <w:noProof/>
                <w:webHidden/>
              </w:rPr>
              <w:instrText xml:space="preserve"> PAGEREF _Toc90493437 \h </w:instrText>
            </w:r>
            <w:r w:rsidR="00820487" w:rsidRPr="00820487">
              <w:rPr>
                <w:rFonts w:ascii="Arial" w:hAnsi="Arial" w:cs="Arial"/>
                <w:noProof/>
                <w:webHidden/>
              </w:rPr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0487" w:rsidRPr="00820487">
              <w:rPr>
                <w:rFonts w:ascii="Arial" w:hAnsi="Arial" w:cs="Arial"/>
                <w:noProof/>
                <w:webHidden/>
              </w:rPr>
              <w:t>6</w:t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2D8CD9" w14:textId="6873A0CD" w:rsidR="00820487" w:rsidRPr="00820487" w:rsidRDefault="00ED5D0D">
          <w:pPr>
            <w:pStyle w:val="TDC1"/>
            <w:tabs>
              <w:tab w:val="left" w:pos="440"/>
              <w:tab w:val="right" w:leader="dot" w:pos="8828"/>
            </w:tabs>
            <w:rPr>
              <w:rFonts w:ascii="Arial" w:hAnsi="Arial" w:cs="Arial"/>
              <w:noProof/>
              <w:sz w:val="22"/>
              <w:szCs w:val="22"/>
              <w:lang w:val="es-CO" w:eastAsia="es-CO"/>
            </w:rPr>
          </w:pPr>
          <w:hyperlink w:anchor="_Toc90493438" w:history="1">
            <w:r w:rsidR="00820487" w:rsidRPr="00820487">
              <w:rPr>
                <w:rStyle w:val="Hipervnculo"/>
                <w:rFonts w:ascii="Arial" w:hAnsi="Arial" w:cs="Arial"/>
                <w:noProof/>
                <w:w w:val="99"/>
              </w:rPr>
              <w:t>7.</w:t>
            </w:r>
            <w:r w:rsidR="00820487" w:rsidRPr="00820487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tab/>
            </w:r>
            <w:r w:rsidR="00820487" w:rsidRPr="00820487">
              <w:rPr>
                <w:rStyle w:val="Hipervnculo"/>
                <w:rFonts w:ascii="Arial" w:hAnsi="Arial" w:cs="Arial"/>
                <w:noProof/>
              </w:rPr>
              <w:t>BIBLIOGRAFÍA</w:t>
            </w:r>
            <w:r w:rsidR="00820487" w:rsidRPr="00820487">
              <w:rPr>
                <w:rFonts w:ascii="Arial" w:hAnsi="Arial" w:cs="Arial"/>
                <w:noProof/>
                <w:webHidden/>
              </w:rPr>
              <w:tab/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begin"/>
            </w:r>
            <w:r w:rsidR="00820487" w:rsidRPr="00820487">
              <w:rPr>
                <w:rFonts w:ascii="Arial" w:hAnsi="Arial" w:cs="Arial"/>
                <w:noProof/>
                <w:webHidden/>
              </w:rPr>
              <w:instrText xml:space="preserve"> PAGEREF _Toc90493438 \h </w:instrText>
            </w:r>
            <w:r w:rsidR="00820487" w:rsidRPr="00820487">
              <w:rPr>
                <w:rFonts w:ascii="Arial" w:hAnsi="Arial" w:cs="Arial"/>
                <w:noProof/>
                <w:webHidden/>
              </w:rPr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20487" w:rsidRPr="00820487">
              <w:rPr>
                <w:rFonts w:ascii="Arial" w:hAnsi="Arial" w:cs="Arial"/>
                <w:noProof/>
                <w:webHidden/>
              </w:rPr>
              <w:t>12</w:t>
            </w:r>
            <w:r w:rsidR="00820487" w:rsidRPr="0082048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F6E68" w14:textId="08814C0F" w:rsidR="00BF3757" w:rsidRPr="00D8668C" w:rsidRDefault="00BF3757" w:rsidP="005E3F3F">
          <w:pPr>
            <w:jc w:val="both"/>
            <w:rPr>
              <w:rFonts w:ascii="Arial" w:hAnsi="Arial" w:cs="Arial"/>
            </w:rPr>
          </w:pPr>
          <w:r w:rsidRPr="00820487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03899A79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50F7CCD4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4D79B5AF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513BDE27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00C6675F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56785BE3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6269EC08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1490C8AC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116F3931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72F1C3F2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3FF70F21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040C3457" w14:textId="77777777" w:rsidR="003F74FA" w:rsidRPr="00D8668C" w:rsidRDefault="003F74FA" w:rsidP="005E3F3F">
      <w:pPr>
        <w:jc w:val="both"/>
        <w:rPr>
          <w:rFonts w:ascii="Arial" w:hAnsi="Arial" w:cs="Arial"/>
        </w:rPr>
      </w:pPr>
    </w:p>
    <w:p w14:paraId="6340AECB" w14:textId="7423059D" w:rsidR="003F74FA" w:rsidRPr="00D8668C" w:rsidRDefault="003F74FA" w:rsidP="005E3F3F">
      <w:pPr>
        <w:jc w:val="both"/>
        <w:rPr>
          <w:rFonts w:ascii="Arial" w:hAnsi="Arial" w:cs="Arial"/>
        </w:rPr>
      </w:pPr>
    </w:p>
    <w:p w14:paraId="7E9B4F64" w14:textId="2B88EEA1" w:rsidR="00BF3757" w:rsidRPr="00D8668C" w:rsidRDefault="00BF3757" w:rsidP="005E3F3F">
      <w:pPr>
        <w:jc w:val="both"/>
        <w:rPr>
          <w:rFonts w:ascii="Arial" w:hAnsi="Arial" w:cs="Arial"/>
        </w:rPr>
      </w:pPr>
    </w:p>
    <w:p w14:paraId="3F37580D" w14:textId="4939C217" w:rsidR="00BF3757" w:rsidRPr="00D8668C" w:rsidRDefault="00BF3757" w:rsidP="005E3F3F">
      <w:pPr>
        <w:jc w:val="both"/>
        <w:rPr>
          <w:rFonts w:ascii="Arial" w:hAnsi="Arial" w:cs="Arial"/>
        </w:rPr>
      </w:pPr>
    </w:p>
    <w:p w14:paraId="47D7BE40" w14:textId="3AAA8B8C" w:rsidR="00BF3757" w:rsidRPr="00D8668C" w:rsidRDefault="00BF3757" w:rsidP="005E3F3F">
      <w:pPr>
        <w:jc w:val="both"/>
        <w:rPr>
          <w:rFonts w:ascii="Arial" w:hAnsi="Arial" w:cs="Arial"/>
        </w:rPr>
      </w:pPr>
    </w:p>
    <w:p w14:paraId="3BB83BB9" w14:textId="25D7F516" w:rsidR="00BF3757" w:rsidRPr="00D8668C" w:rsidRDefault="00BF3757" w:rsidP="005E3F3F">
      <w:pPr>
        <w:jc w:val="both"/>
        <w:rPr>
          <w:rFonts w:ascii="Arial" w:hAnsi="Arial" w:cs="Arial"/>
        </w:rPr>
      </w:pPr>
    </w:p>
    <w:p w14:paraId="68E20E67" w14:textId="434F7536" w:rsidR="00BF3757" w:rsidRPr="00D8668C" w:rsidRDefault="00BF3757" w:rsidP="005E3F3F">
      <w:pPr>
        <w:jc w:val="both"/>
        <w:rPr>
          <w:rFonts w:ascii="Arial" w:hAnsi="Arial" w:cs="Arial"/>
        </w:rPr>
      </w:pPr>
    </w:p>
    <w:p w14:paraId="5A5072C1" w14:textId="5B4F43A8" w:rsidR="00BF3757" w:rsidRPr="00D8668C" w:rsidRDefault="00BF3757" w:rsidP="005E3F3F">
      <w:pPr>
        <w:jc w:val="both"/>
        <w:rPr>
          <w:rFonts w:ascii="Arial" w:hAnsi="Arial" w:cs="Arial"/>
        </w:rPr>
      </w:pPr>
    </w:p>
    <w:p w14:paraId="0AE3734E" w14:textId="54AD29B0" w:rsidR="00BF3757" w:rsidRDefault="00BF3757" w:rsidP="005E3F3F">
      <w:pPr>
        <w:jc w:val="both"/>
        <w:rPr>
          <w:rFonts w:ascii="Arial" w:hAnsi="Arial" w:cs="Arial"/>
        </w:rPr>
      </w:pPr>
    </w:p>
    <w:p w14:paraId="12251C4F" w14:textId="34BBAE3C" w:rsidR="00820487" w:rsidRDefault="00820487" w:rsidP="005E3F3F">
      <w:pPr>
        <w:jc w:val="both"/>
        <w:rPr>
          <w:rFonts w:ascii="Arial" w:hAnsi="Arial" w:cs="Arial"/>
        </w:rPr>
      </w:pPr>
    </w:p>
    <w:p w14:paraId="1F17FBBB" w14:textId="7620F6CB" w:rsidR="00820487" w:rsidRDefault="00820487" w:rsidP="005E3F3F">
      <w:pPr>
        <w:jc w:val="both"/>
        <w:rPr>
          <w:rFonts w:ascii="Arial" w:hAnsi="Arial" w:cs="Arial"/>
        </w:rPr>
      </w:pPr>
    </w:p>
    <w:p w14:paraId="69A8BCFC" w14:textId="0966F77A" w:rsidR="00820487" w:rsidRDefault="00820487" w:rsidP="005E3F3F">
      <w:pPr>
        <w:jc w:val="both"/>
        <w:rPr>
          <w:rFonts w:ascii="Arial" w:hAnsi="Arial" w:cs="Arial"/>
        </w:rPr>
      </w:pPr>
    </w:p>
    <w:p w14:paraId="4E30B453" w14:textId="3D82A60D" w:rsidR="00820487" w:rsidRDefault="00820487" w:rsidP="005E3F3F">
      <w:pPr>
        <w:jc w:val="both"/>
        <w:rPr>
          <w:rFonts w:ascii="Arial" w:hAnsi="Arial" w:cs="Arial"/>
        </w:rPr>
      </w:pPr>
    </w:p>
    <w:p w14:paraId="582908A7" w14:textId="77777777" w:rsidR="00820487" w:rsidRPr="00D8668C" w:rsidRDefault="00820487" w:rsidP="005E3F3F">
      <w:pPr>
        <w:jc w:val="both"/>
        <w:rPr>
          <w:rFonts w:ascii="Arial" w:hAnsi="Arial" w:cs="Arial"/>
        </w:rPr>
      </w:pPr>
    </w:p>
    <w:p w14:paraId="55B230B1" w14:textId="513CB2DC" w:rsidR="00BF3757" w:rsidRDefault="00BF3757" w:rsidP="005E3F3F">
      <w:pPr>
        <w:jc w:val="both"/>
        <w:rPr>
          <w:rFonts w:ascii="Arial" w:hAnsi="Arial" w:cs="Arial"/>
        </w:rPr>
      </w:pPr>
    </w:p>
    <w:p w14:paraId="20A676E5" w14:textId="77777777" w:rsidR="00D511BE" w:rsidRPr="00D8668C" w:rsidRDefault="00D511BE" w:rsidP="005E3F3F">
      <w:pPr>
        <w:jc w:val="both"/>
        <w:rPr>
          <w:rFonts w:ascii="Arial" w:hAnsi="Arial" w:cs="Arial"/>
        </w:rPr>
      </w:pPr>
    </w:p>
    <w:p w14:paraId="5377A65C" w14:textId="77777777" w:rsidR="00FB6AC9" w:rsidRPr="00D8668C" w:rsidRDefault="00FB6AC9" w:rsidP="005E3F3F">
      <w:pPr>
        <w:jc w:val="both"/>
        <w:rPr>
          <w:rFonts w:ascii="Arial" w:hAnsi="Arial" w:cs="Arial"/>
        </w:rPr>
      </w:pPr>
    </w:p>
    <w:p w14:paraId="176969FD" w14:textId="77777777" w:rsidR="00A25CFE" w:rsidRPr="00D8668C" w:rsidRDefault="00A25CFE" w:rsidP="00D511BE">
      <w:pPr>
        <w:pStyle w:val="Ttulo1"/>
        <w:numPr>
          <w:ilvl w:val="0"/>
          <w:numId w:val="6"/>
        </w:numPr>
        <w:tabs>
          <w:tab w:val="left" w:pos="929"/>
        </w:tabs>
        <w:spacing w:before="92"/>
        <w:ind w:left="0"/>
        <w:jc w:val="both"/>
      </w:pPr>
      <w:bookmarkStart w:id="0" w:name="_Toc90493432"/>
      <w:r w:rsidRPr="00D8668C">
        <w:lastRenderedPageBreak/>
        <w:t>OBJETIVO</w:t>
      </w:r>
      <w:bookmarkEnd w:id="0"/>
    </w:p>
    <w:p w14:paraId="4213C575" w14:textId="77777777" w:rsidR="00A25CFE" w:rsidRPr="00D8668C" w:rsidRDefault="00A25CFE" w:rsidP="00D511BE">
      <w:pPr>
        <w:pStyle w:val="Textoindependiente"/>
        <w:spacing w:before="9"/>
        <w:jc w:val="both"/>
        <w:rPr>
          <w:b/>
        </w:rPr>
      </w:pPr>
    </w:p>
    <w:p w14:paraId="1C55E832" w14:textId="77777777" w:rsidR="00FB6AC9" w:rsidRPr="00D8668C" w:rsidRDefault="00FB6AC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 xml:space="preserve">Establecer los formatos de uso común para los documentos electrónicos de archivo, estandarizando la producción documental de la Entidad respecto a los formatos electrónicos. </w:t>
      </w:r>
    </w:p>
    <w:p w14:paraId="05FDD649" w14:textId="77777777" w:rsidR="00C12E5A" w:rsidRPr="00D8668C" w:rsidRDefault="00C12E5A" w:rsidP="00D511BE">
      <w:pPr>
        <w:spacing w:before="33"/>
        <w:jc w:val="both"/>
        <w:rPr>
          <w:rFonts w:ascii="Arial" w:eastAsia="Arial" w:hAnsi="Arial" w:cs="Arial"/>
        </w:rPr>
      </w:pPr>
    </w:p>
    <w:p w14:paraId="37D9B0A9" w14:textId="7CB0F58D" w:rsidR="002956A6" w:rsidRPr="00D8668C" w:rsidRDefault="002956A6" w:rsidP="00D511BE">
      <w:pPr>
        <w:pStyle w:val="Prrafodelista"/>
        <w:numPr>
          <w:ilvl w:val="1"/>
          <w:numId w:val="17"/>
        </w:numPr>
        <w:spacing w:before="33"/>
        <w:jc w:val="both"/>
        <w:rPr>
          <w:rFonts w:ascii="Arial" w:eastAsia="Arial" w:hAnsi="Arial" w:cs="Arial"/>
          <w:b/>
          <w:color w:val="000000"/>
        </w:rPr>
      </w:pPr>
      <w:r w:rsidRPr="00D8668C">
        <w:rPr>
          <w:rFonts w:ascii="Arial" w:eastAsia="Arial" w:hAnsi="Arial" w:cs="Arial"/>
          <w:b/>
          <w:color w:val="000000"/>
        </w:rPr>
        <w:t>OBJETIVOS ESPECÍFICOS</w:t>
      </w:r>
    </w:p>
    <w:p w14:paraId="4FFECAA5" w14:textId="77777777" w:rsidR="00C12E5A" w:rsidRPr="00D8668C" w:rsidRDefault="00C12E5A" w:rsidP="00D511BE">
      <w:pPr>
        <w:pStyle w:val="Prrafodelista"/>
        <w:spacing w:before="33"/>
        <w:ind w:left="405"/>
        <w:jc w:val="both"/>
        <w:rPr>
          <w:rFonts w:ascii="Arial" w:eastAsia="Arial" w:hAnsi="Arial" w:cs="Arial"/>
        </w:rPr>
      </w:pPr>
    </w:p>
    <w:p w14:paraId="52FB78A7" w14:textId="77777777" w:rsidR="00FB6AC9" w:rsidRPr="00D8668C" w:rsidRDefault="00FB6AC9" w:rsidP="00D511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 w:rsidRPr="00D8668C">
        <w:rPr>
          <w:rFonts w:ascii="Arial" w:hAnsi="Arial" w:cs="Arial"/>
          <w:color w:val="000000"/>
        </w:rPr>
        <w:t xml:space="preserve">Identificar los formatos electrónicos que se </w:t>
      </w:r>
      <w:r w:rsidRPr="00D8668C">
        <w:rPr>
          <w:rFonts w:ascii="Arial" w:hAnsi="Arial" w:cs="Arial"/>
        </w:rPr>
        <w:t>usarán</w:t>
      </w:r>
      <w:r w:rsidRPr="00D8668C">
        <w:rPr>
          <w:rFonts w:ascii="Arial" w:hAnsi="Arial" w:cs="Arial"/>
          <w:color w:val="000000"/>
        </w:rPr>
        <w:t xml:space="preserve"> para la producción de documentos electrónicos de archivo y su relación con el gestor documental electrónico. </w:t>
      </w:r>
    </w:p>
    <w:p w14:paraId="79E5C5B6" w14:textId="77777777" w:rsidR="00FB6AC9" w:rsidRPr="00D8668C" w:rsidRDefault="00FB6AC9" w:rsidP="00D511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 w:rsidRPr="00D8668C">
        <w:rPr>
          <w:rFonts w:ascii="Arial" w:hAnsi="Arial" w:cs="Arial"/>
          <w:color w:val="000000"/>
        </w:rPr>
        <w:t xml:space="preserve">Estandarizar la producción documental electrónica a formatos electrónicos de uso común, de fácil preservación, lectura y disponibilidad, facilitando las actividades de búsqueda, consulta y preservación digital a largo plazo. </w:t>
      </w:r>
    </w:p>
    <w:p w14:paraId="4EA25C15" w14:textId="45B360C1" w:rsidR="00BF3757" w:rsidRPr="00D8668C" w:rsidRDefault="00BF3757" w:rsidP="00D511BE">
      <w:pPr>
        <w:pStyle w:val="Textoindependiente"/>
        <w:spacing w:before="1"/>
        <w:jc w:val="both"/>
      </w:pPr>
    </w:p>
    <w:p w14:paraId="6F501944" w14:textId="5505A0BA" w:rsidR="00BF3757" w:rsidRPr="00D8668C" w:rsidRDefault="00644A22" w:rsidP="00D511BE">
      <w:pPr>
        <w:pStyle w:val="Ttulo1"/>
        <w:numPr>
          <w:ilvl w:val="0"/>
          <w:numId w:val="6"/>
        </w:numPr>
        <w:tabs>
          <w:tab w:val="left" w:pos="929"/>
        </w:tabs>
        <w:spacing w:before="92"/>
        <w:ind w:left="0"/>
        <w:jc w:val="both"/>
      </w:pPr>
      <w:bookmarkStart w:id="1" w:name="_Toc90493433"/>
      <w:r w:rsidRPr="00D8668C">
        <w:t>ALCANCE</w:t>
      </w:r>
      <w:bookmarkEnd w:id="1"/>
    </w:p>
    <w:p w14:paraId="055EDDA3" w14:textId="77777777" w:rsidR="00644A22" w:rsidRPr="00D8668C" w:rsidRDefault="00644A22" w:rsidP="00D511BE">
      <w:pPr>
        <w:jc w:val="both"/>
        <w:rPr>
          <w:rFonts w:ascii="Arial" w:hAnsi="Arial" w:cs="Arial"/>
        </w:rPr>
      </w:pPr>
    </w:p>
    <w:p w14:paraId="094DFDAB" w14:textId="191C8B3C" w:rsidR="00671E39" w:rsidRPr="00D8668C" w:rsidRDefault="00671E39" w:rsidP="00D511BE">
      <w:pPr>
        <w:jc w:val="both"/>
        <w:rPr>
          <w:rFonts w:ascii="Arial" w:hAnsi="Arial" w:cs="Arial"/>
          <w:u w:val="single"/>
        </w:rPr>
      </w:pPr>
      <w:r w:rsidRPr="00D8668C">
        <w:rPr>
          <w:rFonts w:ascii="Arial" w:hAnsi="Arial" w:cs="Arial"/>
        </w:rPr>
        <w:t xml:space="preserve">Está guía aplica a toda la producción de documentos electrónicos de archivo de la Superintendencia de Industria y Comercio – SIC, tanto para, los documentos producidos al interior de la Entidad, como para los recibidos a través de los procesos de radicación de ingreso o salida, y que, por lo tanto, conforman el fondo documental electrónico de la Entidad. </w:t>
      </w:r>
    </w:p>
    <w:p w14:paraId="53DBF796" w14:textId="30944738" w:rsidR="005D11CD" w:rsidRPr="00D8668C" w:rsidRDefault="005D11CD" w:rsidP="00D511BE">
      <w:pPr>
        <w:pStyle w:val="Textoindependiente"/>
        <w:spacing w:before="1"/>
        <w:jc w:val="both"/>
      </w:pPr>
    </w:p>
    <w:p w14:paraId="13DB0226" w14:textId="09E609F2" w:rsidR="00C600B7" w:rsidRPr="00D8668C" w:rsidRDefault="00671E39" w:rsidP="00D511BE">
      <w:pPr>
        <w:pStyle w:val="Ttulo1"/>
        <w:numPr>
          <w:ilvl w:val="0"/>
          <w:numId w:val="6"/>
        </w:numPr>
        <w:tabs>
          <w:tab w:val="left" w:pos="929"/>
        </w:tabs>
        <w:spacing w:before="92"/>
        <w:ind w:left="0" w:hanging="360"/>
        <w:jc w:val="both"/>
      </w:pPr>
      <w:bookmarkStart w:id="2" w:name="_Toc90493434"/>
      <w:r w:rsidRPr="00D8668C">
        <w:t>GLOSARIO</w:t>
      </w:r>
      <w:bookmarkEnd w:id="2"/>
    </w:p>
    <w:p w14:paraId="53EE1610" w14:textId="77777777" w:rsidR="00C600B7" w:rsidRPr="00D8668C" w:rsidRDefault="00C600B7" w:rsidP="00D511BE">
      <w:pPr>
        <w:pStyle w:val="Textoindependiente"/>
        <w:spacing w:before="2"/>
        <w:jc w:val="both"/>
        <w:rPr>
          <w:b/>
          <w:color w:val="0070C0"/>
        </w:rPr>
      </w:pPr>
    </w:p>
    <w:p w14:paraId="13C9BD9C" w14:textId="77777777" w:rsidR="00671E39" w:rsidRPr="00D8668C" w:rsidRDefault="00671E39" w:rsidP="00D51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D8668C">
        <w:rPr>
          <w:rFonts w:ascii="Arial" w:hAnsi="Arial" w:cs="Arial"/>
          <w:color w:val="000000"/>
        </w:rPr>
        <w:t>ARCHIVO CENTRAL:</w:t>
      </w:r>
      <w:r w:rsidRPr="00D8668C">
        <w:rPr>
          <w:rFonts w:ascii="Arial" w:hAnsi="Arial" w:cs="Arial"/>
          <w:b/>
          <w:color w:val="000000"/>
        </w:rPr>
        <w:t xml:space="preserve"> </w:t>
      </w:r>
      <w:r w:rsidRPr="00D8668C">
        <w:rPr>
          <w:rFonts w:ascii="Arial" w:hAnsi="Arial" w:cs="Arial"/>
          <w:color w:val="000000"/>
        </w:rPr>
        <w:t xml:space="preserve">Unidad administrativa donde se agrupan documentos transferidos o trasladados por los distintos archivos de gestión de la entidad respectiva, una vez finalizado su trámite, y que siguen siendo vigentes y objeto de consulta por las propias oficinas y los particulares en general. </w:t>
      </w:r>
    </w:p>
    <w:p w14:paraId="3D7BD2F4" w14:textId="77777777" w:rsidR="00671E39" w:rsidRPr="00D8668C" w:rsidRDefault="00671E39" w:rsidP="00D511BE">
      <w:pPr>
        <w:jc w:val="both"/>
        <w:rPr>
          <w:rFonts w:ascii="Arial" w:hAnsi="Arial" w:cs="Arial"/>
        </w:rPr>
      </w:pPr>
    </w:p>
    <w:p w14:paraId="5258A6D8" w14:textId="77777777" w:rsidR="00671E39" w:rsidRPr="00D8668C" w:rsidRDefault="00671E39" w:rsidP="00D511BE">
      <w:pPr>
        <w:jc w:val="both"/>
        <w:rPr>
          <w:rFonts w:ascii="Arial" w:hAnsi="Arial" w:cs="Arial"/>
          <w:b/>
        </w:rPr>
      </w:pPr>
      <w:r w:rsidRPr="00D8668C">
        <w:rPr>
          <w:rFonts w:ascii="Arial" w:hAnsi="Arial" w:cs="Arial"/>
        </w:rPr>
        <w:t>ARCHIVO DE GESTIÓN:</w:t>
      </w:r>
      <w:r w:rsidRPr="00D8668C">
        <w:rPr>
          <w:rFonts w:ascii="Arial" w:hAnsi="Arial" w:cs="Arial"/>
          <w:b/>
        </w:rPr>
        <w:t xml:space="preserve"> </w:t>
      </w:r>
      <w:r w:rsidRPr="00D8668C">
        <w:rPr>
          <w:rFonts w:ascii="Arial" w:hAnsi="Arial" w:cs="Arial"/>
        </w:rPr>
        <w:t>Archivo de la oficina productora que reúne su documentación en trámite, sometida a continua utilización y consulta administrativa.</w:t>
      </w:r>
    </w:p>
    <w:p w14:paraId="2E057BE5" w14:textId="77777777" w:rsidR="00671E39" w:rsidRPr="00D8668C" w:rsidRDefault="00671E39" w:rsidP="00D511BE">
      <w:pPr>
        <w:jc w:val="both"/>
        <w:rPr>
          <w:rFonts w:ascii="Arial" w:hAnsi="Arial" w:cs="Arial"/>
          <w:b/>
        </w:rPr>
      </w:pPr>
    </w:p>
    <w:p w14:paraId="236EC859" w14:textId="77777777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>ARCHIVO ELECTRÓNICO:</w:t>
      </w:r>
      <w:r w:rsidRPr="00D8668C">
        <w:rPr>
          <w:rFonts w:ascii="Arial" w:hAnsi="Arial" w:cs="Arial"/>
          <w:b/>
        </w:rPr>
        <w:t xml:space="preserve"> </w:t>
      </w:r>
      <w:r w:rsidRPr="00D8668C">
        <w:rPr>
          <w:rFonts w:ascii="Arial" w:hAnsi="Arial" w:cs="Arial"/>
        </w:rPr>
        <w:t>Conjunto de documentos electrónicos producidos y tratados conforme a los principios y procesos archivísticos.</w:t>
      </w:r>
    </w:p>
    <w:p w14:paraId="6C08D519" w14:textId="77777777" w:rsidR="00671E39" w:rsidRPr="00D8668C" w:rsidRDefault="00671E39" w:rsidP="00D511BE">
      <w:pPr>
        <w:jc w:val="both"/>
        <w:rPr>
          <w:rFonts w:ascii="Arial" w:hAnsi="Arial" w:cs="Arial"/>
        </w:rPr>
      </w:pPr>
    </w:p>
    <w:p w14:paraId="29E406F6" w14:textId="77777777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>ÁREA o DEPENDENCIA:</w:t>
      </w:r>
      <w:r w:rsidRPr="00D8668C">
        <w:rPr>
          <w:rFonts w:ascii="Arial" w:hAnsi="Arial" w:cs="Arial"/>
          <w:b/>
        </w:rPr>
        <w:t xml:space="preserve"> </w:t>
      </w:r>
      <w:r w:rsidRPr="00D8668C">
        <w:rPr>
          <w:rFonts w:ascii="Arial" w:hAnsi="Arial" w:cs="Arial"/>
        </w:rPr>
        <w:t>Sección de la descripción archivística que comprende datos de una categoría o un conjunto de categorías.</w:t>
      </w:r>
    </w:p>
    <w:p w14:paraId="2BEBCDFB" w14:textId="77777777" w:rsidR="00671E39" w:rsidRPr="00D8668C" w:rsidRDefault="00671E39" w:rsidP="00D51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1049DC05" w14:textId="77777777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>AUTENTICIDAD: Entendida como “la persistencia a lo largo del tiempo de las características originales del documento respecto al contexto, la estructura y el contenido”, es decir que un documento sea lo que pretende ser.</w:t>
      </w:r>
    </w:p>
    <w:p w14:paraId="7C8A6A61" w14:textId="77777777" w:rsidR="00671E39" w:rsidRPr="00D8668C" w:rsidRDefault="00671E39" w:rsidP="00D511BE">
      <w:pPr>
        <w:jc w:val="both"/>
        <w:rPr>
          <w:rFonts w:ascii="Arial" w:hAnsi="Arial" w:cs="Arial"/>
        </w:rPr>
      </w:pPr>
    </w:p>
    <w:p w14:paraId="651FFEC7" w14:textId="77777777" w:rsidR="00671E39" w:rsidRPr="00D8668C" w:rsidRDefault="00671E39" w:rsidP="00D51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D8668C">
        <w:rPr>
          <w:rFonts w:ascii="Arial" w:hAnsi="Arial" w:cs="Arial"/>
          <w:color w:val="000000"/>
        </w:rPr>
        <w:t>ARCHIVO CENTRAL: Unidad administrativa donde se agrupan documentos transferidos o trasladados por los distintos archivos de gestión de la entidad respectiva, una vez finalizado su trámite, y que siguen siendo vigentes y objeto de consulta por las propias oficinas y los particulares en general.</w:t>
      </w:r>
    </w:p>
    <w:p w14:paraId="177DF5BB" w14:textId="77777777" w:rsidR="00671E39" w:rsidRPr="00D8668C" w:rsidRDefault="00671E39" w:rsidP="00D51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5648CDD1" w14:textId="77777777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>DISPOSICIÓN FINAL DE DOCUMENTOS: Decisión resultante de la valoración hecha en cualquier etapa del ciclo vital de los documentos, registrada en la Tablas de Retención Documental y/o Tablas de Valoración Documental, con miras a su conservación total, eliminación, selección y/o reproducción.</w:t>
      </w:r>
    </w:p>
    <w:p w14:paraId="420C9E52" w14:textId="77777777" w:rsidR="00671E39" w:rsidRPr="00D8668C" w:rsidRDefault="00671E39" w:rsidP="00D51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D8668C">
        <w:rPr>
          <w:rFonts w:ascii="Arial" w:hAnsi="Arial" w:cs="Arial"/>
          <w:color w:val="000000"/>
        </w:rPr>
        <w:t xml:space="preserve">DOCUMENTO: Información registrada, cualquiera que sea su forma o el medio utilizado. </w:t>
      </w:r>
    </w:p>
    <w:p w14:paraId="79228FFE" w14:textId="77777777" w:rsidR="00671E39" w:rsidRPr="00D8668C" w:rsidRDefault="00671E39" w:rsidP="00D51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3DFB0C2B" w14:textId="6F11495C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 xml:space="preserve">DOCUMENTO ELECTRÓNICO DE ARCHIVO: Registro de la información generada, recibida, almacenada, y comunicada por medios electrónicos, que permanece en estos medios durante su ciclo vital; es producida por una persona o entidad debido a sus actividades y debe </w:t>
      </w:r>
      <w:r w:rsidR="00D8668C" w:rsidRPr="00D8668C">
        <w:rPr>
          <w:rFonts w:ascii="Arial" w:hAnsi="Arial" w:cs="Arial"/>
        </w:rPr>
        <w:t>tratarse</w:t>
      </w:r>
      <w:r w:rsidRPr="00D8668C">
        <w:rPr>
          <w:rFonts w:ascii="Arial" w:hAnsi="Arial" w:cs="Arial"/>
        </w:rPr>
        <w:t xml:space="preserve"> conforme a los principios y procesos archivísticos.</w:t>
      </w:r>
    </w:p>
    <w:p w14:paraId="630EA210" w14:textId="77777777" w:rsidR="00671E39" w:rsidRPr="00D8668C" w:rsidRDefault="00671E39" w:rsidP="00D511BE">
      <w:pPr>
        <w:jc w:val="both"/>
        <w:rPr>
          <w:rFonts w:ascii="Arial" w:hAnsi="Arial" w:cs="Arial"/>
          <w:b/>
        </w:rPr>
      </w:pPr>
    </w:p>
    <w:p w14:paraId="436C34DA" w14:textId="77777777" w:rsidR="00671E39" w:rsidRPr="00D8668C" w:rsidRDefault="00671E39" w:rsidP="00D511BE">
      <w:pPr>
        <w:jc w:val="both"/>
        <w:rPr>
          <w:rFonts w:ascii="Arial" w:hAnsi="Arial" w:cs="Arial"/>
        </w:rPr>
      </w:pPr>
    </w:p>
    <w:p w14:paraId="29345E65" w14:textId="77777777" w:rsidR="00671E39" w:rsidRPr="00D8668C" w:rsidRDefault="00671E39" w:rsidP="00D51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D8668C">
        <w:rPr>
          <w:rFonts w:ascii="Arial" w:hAnsi="Arial" w:cs="Arial"/>
          <w:color w:val="000000"/>
        </w:rPr>
        <w:t>EXPEDIENTE: Conjunto de documentos relacionados con un asunto, que constituyen una unidad archivística. Unidad documental formada por un conjunto de documentos generados orgánica y funcionalmente por una oficina productora en la resolución de un mismo asunto.</w:t>
      </w:r>
    </w:p>
    <w:p w14:paraId="5916224E" w14:textId="77777777" w:rsidR="00671E39" w:rsidRPr="00D8668C" w:rsidRDefault="00671E39" w:rsidP="00D51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412EED77" w14:textId="77777777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>EXPEDIENTE ELECTRÓNICO:</w:t>
      </w:r>
      <w:r w:rsidRPr="00D8668C">
        <w:rPr>
          <w:rFonts w:ascii="Arial" w:hAnsi="Arial" w:cs="Arial"/>
          <w:b/>
        </w:rPr>
        <w:t xml:space="preserve"> </w:t>
      </w:r>
      <w:r w:rsidRPr="00D8668C">
        <w:rPr>
          <w:rFonts w:ascii="Arial" w:hAnsi="Arial" w:cs="Arial"/>
        </w:rPr>
        <w:t>Conjunto de documentos electrónicos de archivo relacionados entre sí.</w:t>
      </w:r>
    </w:p>
    <w:p w14:paraId="4058D3FC" w14:textId="77777777" w:rsidR="00671E39" w:rsidRPr="00D8668C" w:rsidRDefault="00671E39" w:rsidP="00D511BE">
      <w:pPr>
        <w:jc w:val="both"/>
        <w:rPr>
          <w:rFonts w:ascii="Arial" w:hAnsi="Arial" w:cs="Arial"/>
        </w:rPr>
      </w:pPr>
    </w:p>
    <w:p w14:paraId="2AC937A6" w14:textId="77777777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>FIABILIDAD: Capacidad de un documento para servir de prueba fidedigna, aspecto que hace referencia a la autoridad y veracidad de los documentos como prueba.</w:t>
      </w:r>
    </w:p>
    <w:p w14:paraId="0468B1A0" w14:textId="77777777" w:rsidR="00671E39" w:rsidRPr="00D8668C" w:rsidRDefault="00671E39" w:rsidP="00D511BE">
      <w:pPr>
        <w:jc w:val="both"/>
        <w:rPr>
          <w:rFonts w:ascii="Arial" w:hAnsi="Arial" w:cs="Arial"/>
          <w:b/>
        </w:rPr>
      </w:pPr>
    </w:p>
    <w:p w14:paraId="3F730431" w14:textId="5B752A26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 xml:space="preserve">INTEGRIDAD: Documento completo y no </w:t>
      </w:r>
      <w:r w:rsidR="00D8668C" w:rsidRPr="00D8668C">
        <w:rPr>
          <w:rFonts w:ascii="Arial" w:hAnsi="Arial" w:cs="Arial"/>
        </w:rPr>
        <w:t>se haya alterado</w:t>
      </w:r>
      <w:r w:rsidRPr="00D8668C">
        <w:rPr>
          <w:rFonts w:ascii="Arial" w:hAnsi="Arial" w:cs="Arial"/>
        </w:rPr>
        <w:t>.</w:t>
      </w:r>
    </w:p>
    <w:p w14:paraId="3A74A710" w14:textId="77777777" w:rsidR="00671E39" w:rsidRPr="00D8668C" w:rsidRDefault="00671E39" w:rsidP="00D511BE">
      <w:pPr>
        <w:jc w:val="both"/>
        <w:rPr>
          <w:rFonts w:ascii="Arial" w:hAnsi="Arial" w:cs="Arial"/>
        </w:rPr>
      </w:pPr>
    </w:p>
    <w:p w14:paraId="2839F3CB" w14:textId="77777777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 xml:space="preserve">PRESERVACIÓN DIGITAL A LARGO PLAZO: Conjunto de acciones y estándares aplicados a los documentos durante su gestión para garantizar su preservación en el tiempo, independientemente de su medio o forma de registro o almacenamiento. </w:t>
      </w:r>
    </w:p>
    <w:p w14:paraId="524A8A90" w14:textId="77777777" w:rsidR="00671E39" w:rsidRPr="00D8668C" w:rsidRDefault="00671E39" w:rsidP="00D511BE">
      <w:pPr>
        <w:jc w:val="both"/>
        <w:rPr>
          <w:rFonts w:ascii="Arial" w:hAnsi="Arial" w:cs="Arial"/>
        </w:rPr>
      </w:pPr>
    </w:p>
    <w:p w14:paraId="10B28BA9" w14:textId="77777777" w:rsidR="00671E39" w:rsidRPr="00D8668C" w:rsidRDefault="00671E39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>SIC: Abreviatura de Superintendencia de Industria y Comercio.</w:t>
      </w:r>
    </w:p>
    <w:p w14:paraId="33091F8E" w14:textId="000C6B06" w:rsidR="002C1A37" w:rsidRPr="00D8668C" w:rsidRDefault="002C1A37" w:rsidP="00D511BE">
      <w:pPr>
        <w:jc w:val="both"/>
        <w:rPr>
          <w:rFonts w:ascii="Arial" w:eastAsia="Arial" w:hAnsi="Arial" w:cs="Arial"/>
        </w:rPr>
      </w:pPr>
    </w:p>
    <w:p w14:paraId="77726FE3" w14:textId="2AC9C78D" w:rsidR="002C1A37" w:rsidRDefault="002C1A37" w:rsidP="00D511BE">
      <w:pPr>
        <w:jc w:val="both"/>
        <w:rPr>
          <w:rFonts w:ascii="Arial" w:eastAsia="Arial" w:hAnsi="Arial" w:cs="Arial"/>
        </w:rPr>
      </w:pPr>
    </w:p>
    <w:p w14:paraId="19F935E1" w14:textId="4D946E1D" w:rsidR="00B63329" w:rsidRDefault="00B63329" w:rsidP="00D511BE">
      <w:pPr>
        <w:jc w:val="both"/>
        <w:rPr>
          <w:rFonts w:ascii="Arial" w:eastAsia="Arial" w:hAnsi="Arial" w:cs="Arial"/>
        </w:rPr>
      </w:pPr>
    </w:p>
    <w:p w14:paraId="52513A0E" w14:textId="77777777" w:rsidR="00B63329" w:rsidRPr="00D8668C" w:rsidRDefault="00B63329" w:rsidP="00D511BE">
      <w:pPr>
        <w:jc w:val="both"/>
        <w:rPr>
          <w:rFonts w:ascii="Arial" w:eastAsia="Arial" w:hAnsi="Arial" w:cs="Arial"/>
        </w:rPr>
      </w:pPr>
    </w:p>
    <w:p w14:paraId="72308CA8" w14:textId="038BC09C" w:rsidR="00644A22" w:rsidRPr="00D8668C" w:rsidRDefault="00D8668C" w:rsidP="00D511BE">
      <w:pPr>
        <w:pStyle w:val="Ttulo1"/>
        <w:numPr>
          <w:ilvl w:val="0"/>
          <w:numId w:val="6"/>
        </w:numPr>
        <w:tabs>
          <w:tab w:val="left" w:pos="929"/>
        </w:tabs>
        <w:spacing w:before="92"/>
        <w:ind w:left="0"/>
        <w:jc w:val="both"/>
      </w:pPr>
      <w:bookmarkStart w:id="3" w:name="_Toc90493435"/>
      <w:r w:rsidRPr="00D8668C">
        <w:lastRenderedPageBreak/>
        <w:t>REFERENCIA NORMATIVA</w:t>
      </w:r>
      <w:bookmarkEnd w:id="3"/>
    </w:p>
    <w:p w14:paraId="13CBEF30" w14:textId="77777777" w:rsidR="00644A22" w:rsidRPr="00D8668C" w:rsidRDefault="00644A22" w:rsidP="00D511BE">
      <w:pPr>
        <w:pStyle w:val="Textoindependiente"/>
        <w:spacing w:before="1"/>
        <w:jc w:val="both"/>
      </w:pPr>
    </w:p>
    <w:tbl>
      <w:tblPr>
        <w:tblW w:w="5339" w:type="pct"/>
        <w:tblLook w:val="0400" w:firstRow="0" w:lastRow="0" w:firstColumn="0" w:lastColumn="0" w:noHBand="0" w:noVBand="1"/>
      </w:tblPr>
      <w:tblGrid>
        <w:gridCol w:w="1374"/>
        <w:gridCol w:w="1098"/>
        <w:gridCol w:w="2766"/>
        <w:gridCol w:w="1061"/>
        <w:gridCol w:w="3128"/>
      </w:tblGrid>
      <w:tr w:rsidR="00804C29" w:rsidRPr="00204677" w14:paraId="531705E4" w14:textId="77777777" w:rsidTr="00804C29">
        <w:trPr>
          <w:trHeight w:val="498"/>
        </w:trPr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6EE20" w14:textId="77777777" w:rsidR="00D8668C" w:rsidRPr="00204677" w:rsidRDefault="00D8668C" w:rsidP="00D511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4677">
              <w:rPr>
                <w:rFonts w:ascii="Arial" w:hAnsi="Arial" w:cs="Arial"/>
                <w:b/>
                <w:sz w:val="20"/>
                <w:szCs w:val="20"/>
              </w:rPr>
              <w:t xml:space="preserve">Jerarquía de la norma 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2A1A45" w14:textId="77777777" w:rsidR="00D8668C" w:rsidRPr="00204677" w:rsidRDefault="00D8668C" w:rsidP="00D511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4677">
              <w:rPr>
                <w:rFonts w:ascii="Arial" w:hAnsi="Arial" w:cs="Arial"/>
                <w:b/>
                <w:sz w:val="20"/>
                <w:szCs w:val="20"/>
              </w:rPr>
              <w:t xml:space="preserve">Número/ Fecha </w:t>
            </w:r>
          </w:p>
        </w:tc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3E77F8" w14:textId="77777777" w:rsidR="00D8668C" w:rsidRPr="00204677" w:rsidRDefault="00D8668C" w:rsidP="00D511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4677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8D5A0E" w14:textId="77777777" w:rsidR="00D8668C" w:rsidRPr="00204677" w:rsidRDefault="00D8668C" w:rsidP="00D511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4677">
              <w:rPr>
                <w:rFonts w:ascii="Arial" w:hAnsi="Arial" w:cs="Arial"/>
                <w:b/>
                <w:sz w:val="20"/>
                <w:szCs w:val="20"/>
              </w:rPr>
              <w:t>Artículo</w:t>
            </w:r>
          </w:p>
        </w:tc>
        <w:tc>
          <w:tcPr>
            <w:tcW w:w="1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4B9C1" w14:textId="77777777" w:rsidR="00D8668C" w:rsidRPr="00204677" w:rsidRDefault="00D8668C" w:rsidP="00D511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4677">
              <w:rPr>
                <w:rFonts w:ascii="Arial" w:hAnsi="Arial" w:cs="Arial"/>
                <w:b/>
                <w:sz w:val="20"/>
                <w:szCs w:val="20"/>
              </w:rPr>
              <w:t xml:space="preserve">Aplicación Específica </w:t>
            </w:r>
          </w:p>
        </w:tc>
      </w:tr>
      <w:tr w:rsidR="00804C29" w:rsidRPr="00204677" w14:paraId="541E3468" w14:textId="77777777" w:rsidTr="00804C29">
        <w:trPr>
          <w:trHeight w:val="264"/>
        </w:trPr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9E16F" w14:textId="77777777" w:rsidR="00D8668C" w:rsidRPr="00204677" w:rsidRDefault="00D8668C" w:rsidP="00D5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A1E7C" w14:textId="77777777" w:rsidR="00D8668C" w:rsidRPr="00204677" w:rsidRDefault="00D8668C" w:rsidP="00D5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507FF9" w14:textId="77777777" w:rsidR="00D8668C" w:rsidRPr="00204677" w:rsidRDefault="00D8668C" w:rsidP="00D5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A2FED" w14:textId="77777777" w:rsidR="00D8668C" w:rsidRPr="00204677" w:rsidRDefault="00D8668C" w:rsidP="00D5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1D60F9" w14:textId="77777777" w:rsidR="00D8668C" w:rsidRPr="00204677" w:rsidRDefault="00D8668C" w:rsidP="00D51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C29" w:rsidRPr="00204677" w14:paraId="308FE362" w14:textId="77777777" w:rsidTr="00804C29">
        <w:trPr>
          <w:trHeight w:val="1775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4EAD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14F8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594 de 2000</w:t>
            </w:r>
          </w:p>
        </w:tc>
        <w:tc>
          <w:tcPr>
            <w:tcW w:w="1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4AEE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Ley general de archivos y se dictan otras disposiciones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6854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0628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“El Estado está obligado a la creación, organización, preservación y control de los archivos, teniendo en cuenta los principios de procedencia y orden original, el ciclo vital de los documentos y la normatividad archivística.”</w:t>
            </w:r>
          </w:p>
        </w:tc>
      </w:tr>
      <w:tr w:rsidR="00804C29" w:rsidRPr="00204677" w14:paraId="3E338BD2" w14:textId="77777777" w:rsidTr="00804C29">
        <w:trPr>
          <w:trHeight w:val="49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EF96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FDD2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594 de 2000</w:t>
            </w:r>
          </w:p>
        </w:tc>
        <w:tc>
          <w:tcPr>
            <w:tcW w:w="1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4133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Ley general de archivos y se dictan otras disposiciones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082E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D7ED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Relacionado con la implementación de nuevas tecnologías para la administración y conservación de archivos.</w:t>
            </w:r>
          </w:p>
        </w:tc>
      </w:tr>
      <w:tr w:rsidR="00804C29" w:rsidRPr="00204677" w14:paraId="16A04184" w14:textId="77777777" w:rsidTr="00804C29">
        <w:trPr>
          <w:trHeight w:val="49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C058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 xml:space="preserve">Decreto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CDA2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2609 de 2012</w:t>
            </w:r>
          </w:p>
        </w:tc>
        <w:tc>
          <w:tcPr>
            <w:tcW w:w="1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7546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Por el cual se reglamenta el Título V de la Ley 594 de 200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EBD3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DEFC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804C29" w:rsidRPr="00204677" w14:paraId="79A2490D" w14:textId="77777777" w:rsidTr="00804C29">
        <w:trPr>
          <w:trHeight w:val="49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21DF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Decreto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3556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1080 de 2015</w:t>
            </w:r>
          </w:p>
        </w:tc>
        <w:tc>
          <w:tcPr>
            <w:tcW w:w="1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0F77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“Por medio del cual se expide el Decreto Único Reglamentario del Sector Cultura”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1F4C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2.8.2.6.3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82FF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Preservación de documentos en ambientes electrónicos</w:t>
            </w:r>
          </w:p>
        </w:tc>
      </w:tr>
      <w:tr w:rsidR="00804C29" w:rsidRPr="00204677" w14:paraId="1334D661" w14:textId="77777777" w:rsidTr="00804C29">
        <w:trPr>
          <w:trHeight w:val="49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5E73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Decreto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3CD0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1080 de 2015</w:t>
            </w:r>
          </w:p>
        </w:tc>
        <w:tc>
          <w:tcPr>
            <w:tcW w:w="1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EC00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“Por medio del cual se expide el Decreto Único Reglamentario del Sector Cultura”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A055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2.8.2.7.8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98AB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Requisitos para la preservación y conservación de los documentos electrónicos de archivo</w:t>
            </w:r>
          </w:p>
        </w:tc>
      </w:tr>
      <w:tr w:rsidR="00804C29" w:rsidRPr="00204677" w14:paraId="060F648B" w14:textId="77777777" w:rsidTr="00804C29">
        <w:trPr>
          <w:trHeight w:val="49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FD2F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Acuerdo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EBE3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11 de 1996</w:t>
            </w:r>
          </w:p>
        </w:tc>
        <w:tc>
          <w:tcPr>
            <w:tcW w:w="1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2806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Criterios de conservación y organización de documentos.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4FBC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CC2B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804C29" w:rsidRPr="00204677" w14:paraId="4F88BCD2" w14:textId="77777777" w:rsidTr="00804C29">
        <w:trPr>
          <w:trHeight w:val="49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D096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 xml:space="preserve">Acuerdo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C4CA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36 de 2000</w:t>
            </w:r>
          </w:p>
        </w:tc>
        <w:tc>
          <w:tcPr>
            <w:tcW w:w="1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38FF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Por el cual se aprueba la tabla de Retención Documental presentada por la Superintendencia de Industria y Comercio.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70A4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33E6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804C29" w:rsidRPr="00204677" w14:paraId="1AA70145" w14:textId="77777777" w:rsidTr="00804C29">
        <w:trPr>
          <w:trHeight w:val="49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9BF4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 xml:space="preserve">Acuerdo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CD69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005 de 2013</w:t>
            </w:r>
          </w:p>
        </w:tc>
        <w:tc>
          <w:tcPr>
            <w:tcW w:w="1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12F5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Por el cual se establecen los criterios básicos para la clasificación, ordenación y descripción de los archivos en las entidades públicas y privadas que cumplen funciones públicas.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045D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48F1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Aplicación total</w:t>
            </w:r>
          </w:p>
        </w:tc>
      </w:tr>
      <w:tr w:rsidR="00804C29" w:rsidRPr="00204677" w14:paraId="48049AEB" w14:textId="77777777" w:rsidTr="00804C29">
        <w:trPr>
          <w:trHeight w:val="491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84FE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 xml:space="preserve">Acuerdo 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BE57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006 de 2014</w:t>
            </w:r>
          </w:p>
        </w:tc>
        <w:tc>
          <w:tcPr>
            <w:tcW w:w="1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070A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"Por medio del cual se desarrollan los artículos 46, 47 y 48 del Título XI "Conservación de Documentos" de la Ley 594 de 2000"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F901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6431" w14:textId="77777777" w:rsidR="00D8668C" w:rsidRPr="00204677" w:rsidRDefault="00D8668C" w:rsidP="00D51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77">
              <w:rPr>
                <w:rFonts w:ascii="Arial" w:hAnsi="Arial" w:cs="Arial"/>
                <w:sz w:val="20"/>
                <w:szCs w:val="20"/>
              </w:rPr>
              <w:t>Estructura de la preservación digital a largo plazo</w:t>
            </w:r>
          </w:p>
        </w:tc>
      </w:tr>
    </w:tbl>
    <w:p w14:paraId="352A4D29" w14:textId="77777777" w:rsidR="00F210AD" w:rsidRDefault="00F210AD" w:rsidP="00F210AD">
      <w:pPr>
        <w:pStyle w:val="Ttulo1"/>
        <w:tabs>
          <w:tab w:val="left" w:pos="929"/>
        </w:tabs>
        <w:spacing w:before="92"/>
        <w:ind w:left="0" w:firstLine="0"/>
        <w:jc w:val="right"/>
      </w:pPr>
    </w:p>
    <w:p w14:paraId="5808F6CE" w14:textId="32DEEDD8" w:rsidR="00D8668C" w:rsidRPr="00D8668C" w:rsidRDefault="00D8668C" w:rsidP="00F210AD">
      <w:pPr>
        <w:pStyle w:val="Ttulo1"/>
        <w:numPr>
          <w:ilvl w:val="0"/>
          <w:numId w:val="6"/>
        </w:numPr>
        <w:tabs>
          <w:tab w:val="left" w:pos="929"/>
        </w:tabs>
        <w:spacing w:before="92"/>
        <w:ind w:left="0"/>
        <w:jc w:val="both"/>
      </w:pPr>
      <w:bookmarkStart w:id="4" w:name="_Toc90493436"/>
      <w:r w:rsidRPr="00D8668C">
        <w:t>GENERALIDADES</w:t>
      </w:r>
      <w:bookmarkEnd w:id="4"/>
    </w:p>
    <w:p w14:paraId="6AF12954" w14:textId="77777777" w:rsidR="00D8668C" w:rsidRPr="00D8668C" w:rsidRDefault="00D8668C" w:rsidP="00D511BE">
      <w:pPr>
        <w:jc w:val="both"/>
        <w:rPr>
          <w:rFonts w:ascii="Arial" w:hAnsi="Arial" w:cs="Arial"/>
        </w:rPr>
      </w:pPr>
    </w:p>
    <w:p w14:paraId="40CB7C51" w14:textId="77777777" w:rsidR="00D8668C" w:rsidRPr="00D8668C" w:rsidRDefault="00D8668C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 xml:space="preserve">La Superintendencia de Industria y Comercio – SIC, adopta los formatos de uso común recomendados por el Archivo General de la Nación Jorge Palacio Preciado y por el Ministerio de las Tecnologías de la Información y las Comunicaciones </w:t>
      </w:r>
      <w:proofErr w:type="spellStart"/>
      <w:r w:rsidRPr="00D8668C">
        <w:rPr>
          <w:rFonts w:ascii="Arial" w:hAnsi="Arial" w:cs="Arial"/>
        </w:rPr>
        <w:t>MinTiC</w:t>
      </w:r>
      <w:proofErr w:type="spellEnd"/>
      <w:r w:rsidRPr="00D8668C">
        <w:rPr>
          <w:rFonts w:ascii="Arial" w:hAnsi="Arial" w:cs="Arial"/>
        </w:rPr>
        <w:t>, que se encuentran consignadas en la guía de documento y expediente electrónico publicado en conjunto por las dos entidades.</w:t>
      </w:r>
      <w:r w:rsidRPr="00D8668C">
        <w:rPr>
          <w:rFonts w:ascii="Arial" w:hAnsi="Arial" w:cs="Arial"/>
          <w:vertAlign w:val="superscript"/>
        </w:rPr>
        <w:footnoteReference w:id="1"/>
      </w:r>
    </w:p>
    <w:p w14:paraId="596D128E" w14:textId="77777777" w:rsidR="00D8668C" w:rsidRPr="00D8668C" w:rsidRDefault="00D8668C" w:rsidP="00D511BE">
      <w:pPr>
        <w:jc w:val="both"/>
        <w:rPr>
          <w:rFonts w:ascii="Arial" w:hAnsi="Arial" w:cs="Arial"/>
        </w:rPr>
      </w:pPr>
    </w:p>
    <w:p w14:paraId="486DB757" w14:textId="77777777" w:rsidR="00D8668C" w:rsidRPr="00D8668C" w:rsidRDefault="00D8668C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 xml:space="preserve">El uso de estos formatos de uso común asegurará las características de autenticidad, fiabilidad, integridad y disponibilidad de los documentos electrónicos de archivo, así como su preservación digital a largo plazo.  </w:t>
      </w:r>
    </w:p>
    <w:p w14:paraId="341F51B5" w14:textId="77777777" w:rsidR="00D8668C" w:rsidRPr="00D8668C" w:rsidRDefault="00D8668C" w:rsidP="00D511BE">
      <w:pPr>
        <w:jc w:val="both"/>
        <w:rPr>
          <w:rFonts w:ascii="Arial" w:hAnsi="Arial" w:cs="Arial"/>
        </w:rPr>
      </w:pPr>
    </w:p>
    <w:p w14:paraId="308E6313" w14:textId="77777777" w:rsidR="00D8668C" w:rsidRPr="00D8668C" w:rsidRDefault="00D8668C" w:rsidP="00D511BE">
      <w:pPr>
        <w:jc w:val="both"/>
        <w:rPr>
          <w:rFonts w:ascii="Arial" w:hAnsi="Arial" w:cs="Arial"/>
        </w:rPr>
      </w:pPr>
      <w:r w:rsidRPr="00D8668C">
        <w:rPr>
          <w:rFonts w:ascii="Arial" w:hAnsi="Arial" w:cs="Arial"/>
        </w:rPr>
        <w:t xml:space="preserve">También facilitará la transferencia de estos documentos desde el archivo de gestión, al archivo central y su disposición final de acuerdo con lo establecido por los demás instrumentos archivísticos de la SIC. </w:t>
      </w:r>
    </w:p>
    <w:p w14:paraId="617B8CF8" w14:textId="77777777" w:rsidR="00D8668C" w:rsidRPr="00D8668C" w:rsidRDefault="00D8668C" w:rsidP="00D511BE">
      <w:pPr>
        <w:jc w:val="both"/>
        <w:rPr>
          <w:rFonts w:ascii="Arial" w:hAnsi="Arial" w:cs="Arial"/>
        </w:rPr>
      </w:pPr>
    </w:p>
    <w:p w14:paraId="5BDBE15B" w14:textId="5697D752" w:rsidR="00D8668C" w:rsidRDefault="00D8668C" w:rsidP="00D8668C">
      <w:pPr>
        <w:rPr>
          <w:rFonts w:ascii="Arial" w:hAnsi="Arial" w:cs="Arial"/>
        </w:rPr>
      </w:pPr>
    </w:p>
    <w:p w14:paraId="1D61430B" w14:textId="77777777" w:rsidR="00D8668C" w:rsidRPr="00D8668C" w:rsidRDefault="00D8668C" w:rsidP="00F210AD">
      <w:pPr>
        <w:pStyle w:val="Ttulo1"/>
        <w:numPr>
          <w:ilvl w:val="0"/>
          <w:numId w:val="6"/>
        </w:numPr>
        <w:tabs>
          <w:tab w:val="left" w:pos="929"/>
        </w:tabs>
        <w:spacing w:before="92"/>
        <w:ind w:left="0"/>
        <w:jc w:val="both"/>
      </w:pPr>
      <w:bookmarkStart w:id="5" w:name="_heading=h.44sinio" w:colFirst="0" w:colLast="0"/>
      <w:bookmarkStart w:id="6" w:name="_Toc90493437"/>
      <w:bookmarkEnd w:id="5"/>
      <w:r w:rsidRPr="00D8668C">
        <w:t>FORMATOS DE USO COMÚN</w:t>
      </w:r>
      <w:bookmarkEnd w:id="6"/>
    </w:p>
    <w:p w14:paraId="3755AE73" w14:textId="77777777" w:rsidR="00D8668C" w:rsidRPr="00D8668C" w:rsidRDefault="00D8668C" w:rsidP="00D8668C">
      <w:pPr>
        <w:rPr>
          <w:rFonts w:ascii="Arial" w:hAnsi="Arial" w:cs="Arial"/>
        </w:rPr>
      </w:pPr>
    </w:p>
    <w:p w14:paraId="744DC6F7" w14:textId="6626D18C" w:rsidR="00BE1D1B" w:rsidRPr="00A82AF5" w:rsidRDefault="00D8668C" w:rsidP="00A82AF5">
      <w:pPr>
        <w:pBdr>
          <w:top w:val="nil"/>
          <w:left w:val="nil"/>
          <w:bottom w:val="nil"/>
          <w:right w:val="nil"/>
          <w:between w:val="nil"/>
        </w:pBdr>
        <w:spacing w:before="1" w:line="264" w:lineRule="auto"/>
        <w:ind w:right="49"/>
        <w:jc w:val="both"/>
        <w:rPr>
          <w:rFonts w:ascii="Arial" w:hAnsi="Arial" w:cs="Arial"/>
          <w:color w:val="000000"/>
        </w:rPr>
      </w:pPr>
      <w:r w:rsidRPr="00D8668C">
        <w:rPr>
          <w:rFonts w:ascii="Arial" w:hAnsi="Arial" w:cs="Arial"/>
          <w:color w:val="000000"/>
        </w:rPr>
        <w:t>En la siguiente tabla, se presentan algunos formatos comúnmente</w:t>
      </w:r>
      <w:r w:rsidR="009A01FC">
        <w:rPr>
          <w:rFonts w:ascii="Arial" w:hAnsi="Arial" w:cs="Arial"/>
          <w:color w:val="000000"/>
        </w:rPr>
        <w:t xml:space="preserve"> </w:t>
      </w:r>
      <w:r w:rsidRPr="00D8668C">
        <w:rPr>
          <w:rFonts w:ascii="Arial" w:hAnsi="Arial" w:cs="Arial"/>
          <w:color w:val="000000"/>
        </w:rPr>
        <w:t>utilizados para la elaboración de documentos electrónicos de archivo:</w:t>
      </w:r>
      <w:r w:rsidR="00A82AF5">
        <w:rPr>
          <w:rFonts w:ascii="Arial" w:hAnsi="Arial" w:cs="Arial"/>
          <w:color w:val="000000"/>
        </w:rPr>
        <w:t xml:space="preserve"> </w:t>
      </w:r>
      <w:r w:rsidRPr="00A82AF5">
        <w:rPr>
          <w:rFonts w:ascii="Arial" w:hAnsi="Arial" w:cs="Arial"/>
        </w:rPr>
        <w:t>(</w:t>
      </w:r>
      <w:r w:rsidRPr="00A82AF5">
        <w:rPr>
          <w:rFonts w:ascii="Arial" w:hAnsi="Arial" w:cs="Arial"/>
          <w:b/>
          <w:bCs/>
        </w:rPr>
        <w:t xml:space="preserve">D </w:t>
      </w:r>
      <w:r w:rsidRPr="00A82AF5">
        <w:rPr>
          <w:rFonts w:ascii="Arial" w:hAnsi="Arial" w:cs="Arial"/>
        </w:rPr>
        <w:t>= Difusión) (</w:t>
      </w:r>
      <w:r w:rsidRPr="00A82AF5">
        <w:rPr>
          <w:rFonts w:ascii="Arial" w:hAnsi="Arial" w:cs="Arial"/>
          <w:b/>
          <w:bCs/>
        </w:rPr>
        <w:t xml:space="preserve">P </w:t>
      </w:r>
      <w:r w:rsidRPr="00A82AF5">
        <w:rPr>
          <w:rFonts w:ascii="Arial" w:hAnsi="Arial" w:cs="Arial"/>
        </w:rPr>
        <w:t>= Preservación)</w:t>
      </w:r>
      <w:r w:rsidR="00A82AF5">
        <w:rPr>
          <w:rFonts w:ascii="Arial" w:hAnsi="Arial" w:cs="Arial"/>
        </w:rPr>
        <w:t>.</w:t>
      </w:r>
      <w:r w:rsidRPr="00A82AF5">
        <w:rPr>
          <w:rFonts w:ascii="Arial" w:hAnsi="Arial" w:cs="Arial"/>
        </w:rPr>
        <w:t xml:space="preserve"> </w:t>
      </w:r>
    </w:p>
    <w:p w14:paraId="43C33B03" w14:textId="77777777" w:rsidR="00BE1D1B" w:rsidRDefault="00BE1D1B" w:rsidP="00F210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6FC0"/>
        </w:rPr>
      </w:pPr>
    </w:p>
    <w:p w14:paraId="713F45D4" w14:textId="67A07511" w:rsidR="00D8668C" w:rsidRDefault="00D8668C" w:rsidP="00BE1D1B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</w:rPr>
      </w:pPr>
      <w:r w:rsidRPr="00BE1D1B">
        <w:rPr>
          <w:rFonts w:ascii="Arial" w:hAnsi="Arial" w:cs="Arial"/>
          <w:b/>
          <w:bCs/>
        </w:rPr>
        <w:t>Contenido de Texto</w:t>
      </w:r>
    </w:p>
    <w:p w14:paraId="11B7F807" w14:textId="77777777" w:rsidR="00BE1D1B" w:rsidRPr="00BE1D1B" w:rsidRDefault="00BE1D1B" w:rsidP="00BE1D1B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</w:rPr>
      </w:pPr>
    </w:p>
    <w:tbl>
      <w:tblPr>
        <w:tblW w:w="9623" w:type="dxa"/>
        <w:tblInd w:w="-284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085"/>
        <w:gridCol w:w="917"/>
        <w:gridCol w:w="1930"/>
        <w:gridCol w:w="7"/>
        <w:gridCol w:w="559"/>
        <w:gridCol w:w="565"/>
      </w:tblGrid>
      <w:tr w:rsidR="00D8668C" w:rsidRPr="009A01FC" w14:paraId="323C68D7" w14:textId="77777777" w:rsidTr="002237FD">
        <w:trPr>
          <w:trHeight w:val="6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7F9195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A4DD63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71F5A3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26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FORMATO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8D3C05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E86F92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B118A2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9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AED3E4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A7BE4D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 w:firstLine="5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 NSIÓN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E07EAC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0C6646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6069F4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1" w:right="352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ESTANDAR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7195B2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2CAEAB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D9C535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2"/>
              <w:jc w:val="right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136F69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49FF18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70191A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D8668C" w:rsidRPr="009A01FC" w14:paraId="3AF0B12B" w14:textId="77777777" w:rsidTr="002237FD">
        <w:trPr>
          <w:trHeight w:val="545"/>
        </w:trPr>
        <w:tc>
          <w:tcPr>
            <w:tcW w:w="1560" w:type="dxa"/>
            <w:vMerge w:val="restart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28EBF0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943F90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FB4D72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Texto Plano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7AE148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C5695C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200" w:firstLine="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que contiene únicamente texto formado solo por caracteres que son legibles, sin ningún tipo de formato tipográfico</w:t>
            </w:r>
          </w:p>
        </w:tc>
        <w:tc>
          <w:tcPr>
            <w:tcW w:w="91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0BD9EA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94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txt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57B796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49" w:right="24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646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CEE3CD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AA1C43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06F31561" w14:textId="77777777" w:rsidTr="002237FD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EC993E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63B606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EEF243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74C498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csv</w:t>
            </w:r>
            <w:proofErr w:type="spellEnd"/>
          </w:p>
        </w:tc>
        <w:tc>
          <w:tcPr>
            <w:tcW w:w="193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4ADEF8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49" w:right="24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RFC 4180</w:t>
            </w: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FCAD11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2C4C21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156B88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06B79F56" w14:textId="77777777" w:rsidTr="002237FD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687E30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61D9DF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9421AC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firstLine="208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 xml:space="preserve">Office </w:t>
            </w:r>
            <w:proofErr w:type="spellStart"/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OpenXML</w:t>
            </w:r>
            <w:proofErr w:type="spellEnd"/>
          </w:p>
        </w:tc>
        <w:tc>
          <w:tcPr>
            <w:tcW w:w="4085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80AC69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070AD4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09" w:hanging="5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procesador de textos basado en lenguaje XML abierto de Microsoft Office</w:t>
            </w: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DB529C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94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.docx</w:t>
            </w:r>
          </w:p>
        </w:tc>
        <w:tc>
          <w:tcPr>
            <w:tcW w:w="1930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A10AA1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C59CBF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269" w:hanging="185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29500 ECMA-376</w:t>
            </w: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BF2582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B2CF4C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676D4561" w14:textId="77777777" w:rsidTr="002237FD">
        <w:trPr>
          <w:trHeight w:val="413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D68515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604C80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079829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94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.xlsx</w:t>
            </w:r>
          </w:p>
        </w:tc>
        <w:tc>
          <w:tcPr>
            <w:tcW w:w="193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093A57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B405C9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F2CDED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1C1422D6" w14:textId="77777777" w:rsidTr="002237FD">
        <w:trPr>
          <w:trHeight w:val="418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60B765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0C7310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4B1DD4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93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pptx</w:t>
            </w:r>
            <w:proofErr w:type="spellEnd"/>
          </w:p>
        </w:tc>
        <w:tc>
          <w:tcPr>
            <w:tcW w:w="193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683861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EBB5C1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4C8F2B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3AC4AE1D" w14:textId="77777777" w:rsidTr="002237FD">
        <w:trPr>
          <w:trHeight w:val="539"/>
        </w:trPr>
        <w:tc>
          <w:tcPr>
            <w:tcW w:w="1560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B8922B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70692E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23FD8B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2" w:right="206" w:firstLine="220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 xml:space="preserve">Open </w:t>
            </w:r>
            <w:proofErr w:type="spellStart"/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Document</w:t>
            </w:r>
            <w:proofErr w:type="spellEnd"/>
          </w:p>
        </w:tc>
        <w:tc>
          <w:tcPr>
            <w:tcW w:w="4085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669513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15DDDC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right="243" w:hanging="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Documento Abierto para Aplicaciones Ofimáticas, basado en XML y diseñado para soportar la edición.</w:t>
            </w: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9115B7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4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odt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9EE544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723C0D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1A9056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49" w:right="24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26300</w:t>
            </w:r>
          </w:p>
          <w:p w14:paraId="3C40A3B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48" w:right="24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OASIS 1.2</w:t>
            </w: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6D5B43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F7085A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6523AE30" w14:textId="77777777" w:rsidTr="002237FD">
        <w:trPr>
          <w:trHeight w:val="404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65862D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7D4461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592C45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93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ods</w:t>
            </w:r>
            <w:proofErr w:type="spellEnd"/>
          </w:p>
        </w:tc>
        <w:tc>
          <w:tcPr>
            <w:tcW w:w="193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A83167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201E3C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D8BBEC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762E95F2" w14:textId="77777777" w:rsidTr="002237FD">
        <w:trPr>
          <w:trHeight w:val="457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4DE60F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23AFBC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BD9305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94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odp</w:t>
            </w:r>
            <w:proofErr w:type="spellEnd"/>
          </w:p>
        </w:tc>
        <w:tc>
          <w:tcPr>
            <w:tcW w:w="193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6217FC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E2F1EC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0BB8D7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699EB8A0" w14:textId="77777777" w:rsidTr="002237FD">
        <w:trPr>
          <w:trHeight w:val="1146"/>
        </w:trPr>
        <w:tc>
          <w:tcPr>
            <w:tcW w:w="156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43B59F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3F6B4F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A8A358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2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PDF</w:t>
            </w: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334AAA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6829E8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2" w:right="93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De tipo compuesto (imagen vectorial, mapa de bits y texto), que contiene soporte para anotaciones, metadatos, etc.</w:t>
            </w: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C07A7A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CB7CE5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273D88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</w:t>
            </w:r>
            <w:proofErr w:type="spellEnd"/>
          </w:p>
        </w:tc>
        <w:tc>
          <w:tcPr>
            <w:tcW w:w="193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147066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CCDFA0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right="24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 32000</w:t>
            </w: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4FCEEF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668B4E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9F0D1D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6B0043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63B43D83" w14:textId="77777777" w:rsidTr="002237FD">
        <w:trPr>
          <w:trHeight w:val="1072"/>
        </w:trPr>
        <w:tc>
          <w:tcPr>
            <w:tcW w:w="156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91DBBA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4B3B95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DDB5FF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9" w:right="32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PDF/A</w:t>
            </w: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3FD09C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D6DE879" w14:textId="77777777" w:rsidR="00D8668C" w:rsidRPr="009A01FC" w:rsidRDefault="00D8668C" w:rsidP="00C52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archivo de documentos electrónicos para la Preservación a largo plazo.</w:t>
            </w: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C7C2C1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2B563A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94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</w:t>
            </w:r>
            <w:proofErr w:type="spellEnd"/>
          </w:p>
        </w:tc>
        <w:tc>
          <w:tcPr>
            <w:tcW w:w="193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3BCAE9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882EE8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8" w:right="24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 19005</w:t>
            </w: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204E3A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09DF26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66A365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3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298B36B9" w14:textId="77777777" w:rsidTr="002237FD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4A8BF8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8C972D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34699A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PDF/A-1</w:t>
            </w: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681CB2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698" w:right="199" w:hanging="476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PDF/A-1 Restricciones en cuanto al uso del color, fuentes, y otros elementos.</w:t>
            </w:r>
          </w:p>
        </w:tc>
        <w:tc>
          <w:tcPr>
            <w:tcW w:w="917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C5B5A1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79B92F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6622EE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28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FAE229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671F06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C21127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BCF022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 19005-1</w:t>
            </w: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F935E2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390B86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1FFB33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714EB013" w14:textId="77777777" w:rsidTr="002237FD">
        <w:trPr>
          <w:trHeight w:val="990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CBF26B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C3CBCE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24" w:right="119" w:hanging="5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PDF/A-1b (Subnivel b = Básico) Garantiza que el texto del documento se puede visualizar correctamente.</w:t>
            </w:r>
          </w:p>
        </w:tc>
        <w:tc>
          <w:tcPr>
            <w:tcW w:w="917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126D66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9FB54D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9F3149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D691C0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464FD1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3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78638491" w14:textId="77777777" w:rsidTr="002237FD">
        <w:trPr>
          <w:trHeight w:val="10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6B01C73E" w14:textId="77777777" w:rsidR="00D8668C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26"/>
              <w:jc w:val="center"/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FORMATO</w:t>
            </w:r>
          </w:p>
          <w:p w14:paraId="72C5BCBD" w14:textId="0ADEFCBD" w:rsidR="002237FD" w:rsidRPr="002237FD" w:rsidRDefault="002237FD" w:rsidP="002237FD">
            <w:pPr>
              <w:tabs>
                <w:tab w:val="left" w:pos="1230"/>
              </w:tabs>
              <w:jc w:val="center"/>
              <w:rPr>
                <w:rFonts w:ascii="Arial" w:eastAsia="Lustria" w:hAnsi="Arial" w:cs="Arial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5AC84352" w14:textId="77777777" w:rsidR="00D8668C" w:rsidRPr="009A01FC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9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4FCB954D" w14:textId="77777777" w:rsidR="00D8668C" w:rsidRPr="009A01FC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2B961F" w14:textId="77777777" w:rsidR="00D8668C" w:rsidRPr="009A01FC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firstLine="5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 NSIÓN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1815B281" w14:textId="77777777" w:rsidR="00D8668C" w:rsidRPr="009A01FC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2" w:right="358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ESTANDAR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2BC5643D" w14:textId="77777777" w:rsidR="00D8668C" w:rsidRPr="009A01FC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267F300F" w14:textId="77777777" w:rsidR="00D8668C" w:rsidRPr="009A01FC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D8668C" w:rsidRPr="009A01FC" w14:paraId="0E0DC5A0" w14:textId="77777777" w:rsidTr="002237FD">
        <w:trPr>
          <w:trHeight w:val="1265"/>
        </w:trPr>
        <w:tc>
          <w:tcPr>
            <w:tcW w:w="1560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CE195B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538EAF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99DD2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93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PDF/A-1a (Subnivel a = avanzado) Documento etiquetado lo que permite añadirle información sobre su estructura.</w:t>
            </w:r>
          </w:p>
        </w:tc>
        <w:tc>
          <w:tcPr>
            <w:tcW w:w="91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0C593C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6C23F9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50F1E1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00306B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248B1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F7F20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7803DC6B" w14:textId="77777777" w:rsidTr="002237FD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16349F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1A57F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AD452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43636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4A408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99BB6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PDF/ A-2</w:t>
            </w: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3B83CB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44" w:hanging="224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PDF/A-2 Características adicionales que no están disponibles en formato PDF/A-1</w:t>
            </w:r>
          </w:p>
        </w:tc>
        <w:tc>
          <w:tcPr>
            <w:tcW w:w="917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DFDCC3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8F1E8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924F9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04696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4CD04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DE827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</w:t>
            </w:r>
            <w:proofErr w:type="spellEnd"/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140E1D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247BD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B01B0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08FA2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0F10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 19005-2</w:t>
            </w:r>
          </w:p>
          <w:p w14:paraId="30DA502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411EF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" w:eastAsia="Lustria" w:hAnsi="Arial" w:cs="Arial"/>
                <w:i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i/>
                <w:color w:val="000000"/>
                <w:sz w:val="16"/>
                <w:szCs w:val="16"/>
              </w:rPr>
              <w:t>ISO 32000-1</w:t>
            </w: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74DB1C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AAB485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right="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36A92028" w14:textId="77777777" w:rsidTr="002237FD">
        <w:trPr>
          <w:trHeight w:val="456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72BDD6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8D9548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PDF/A-2b (Subnivel b = Básico) Se cumplen</w:t>
            </w:r>
          </w:p>
          <w:p w14:paraId="448C2A3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0" w:lineRule="auto"/>
              <w:ind w:left="136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todos los requisitos descritos como necesarios.</w:t>
            </w:r>
          </w:p>
        </w:tc>
        <w:tc>
          <w:tcPr>
            <w:tcW w:w="917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03C46F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37A3F8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3E4E04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E7E199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right="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625CD183" w14:textId="77777777" w:rsidTr="002237FD">
        <w:trPr>
          <w:trHeight w:val="684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143780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45F46D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93" w:right="9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PDF/A-2a (Subnivel a = avanzado) Adicional contiene información textual o sobre la estructura lógica del documento.</w:t>
            </w:r>
          </w:p>
        </w:tc>
        <w:tc>
          <w:tcPr>
            <w:tcW w:w="917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62D210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C583C7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013986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ACADA9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2FF87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1AAAB526" w14:textId="77777777" w:rsidTr="002237FD">
        <w:trPr>
          <w:trHeight w:val="1139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DDE835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C611E3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D0B84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5" w:firstLine="5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PDF/A-2u (Subnivel u = Unicode) Requisito adicional, todo el texto en el documento tienen equivalentes en Unicode</w:t>
            </w:r>
          </w:p>
        </w:tc>
        <w:tc>
          <w:tcPr>
            <w:tcW w:w="917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63AAB0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3C0E61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A47EE6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4929EE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7769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BE255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2867E0F1" w14:textId="77777777" w:rsidTr="002237FD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1F43E1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FF80B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F94CA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FDDB7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DA0ED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6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PDF/A-3</w:t>
            </w: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47761E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581" w:right="417" w:hanging="1140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PDF/A-3 Ofrece soporte para archivos incrustados.</w:t>
            </w:r>
          </w:p>
        </w:tc>
        <w:tc>
          <w:tcPr>
            <w:tcW w:w="917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2F3F66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4056D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510B6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2FDC0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185E9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</w:t>
            </w:r>
            <w:proofErr w:type="spellEnd"/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BF2B31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CD04D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3EBE1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101F7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 19005-3</w:t>
            </w:r>
          </w:p>
          <w:p w14:paraId="2B95377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7E5C8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 32000-1</w:t>
            </w: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8B1522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5A9A69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right="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28FA894C" w14:textId="77777777" w:rsidTr="002237FD">
        <w:trPr>
          <w:trHeight w:val="684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42D565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A562AC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64" w:firstLine="3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PDF/A-3b (Subnivel b = básico) Se cumplen todos los requisitos descritos como necesarios</w:t>
            </w:r>
          </w:p>
          <w:p w14:paraId="66B533E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0" w:lineRule="auto"/>
              <w:ind w:left="93" w:right="8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para un PDF/A-3.</w:t>
            </w:r>
          </w:p>
        </w:tc>
        <w:tc>
          <w:tcPr>
            <w:tcW w:w="917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095ADB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9361C2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BE3A3E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7134ED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C4BFB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154017DD" w14:textId="77777777" w:rsidTr="002237FD">
        <w:trPr>
          <w:trHeight w:val="1129"/>
        </w:trPr>
        <w:tc>
          <w:tcPr>
            <w:tcW w:w="1560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E71F19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44E048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114EC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9" w:hanging="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PDF/A-3a (Subnivel a = avanzado) etiquetado de forma que se describa y conserve la estructura lógica —el orden de lectura</w:t>
            </w:r>
          </w:p>
        </w:tc>
        <w:tc>
          <w:tcPr>
            <w:tcW w:w="917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307A239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6E7498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1FDDF8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374D2B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C4E22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245E3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1AEF1E22" w14:textId="77777777" w:rsidTr="002237FD">
        <w:trPr>
          <w:trHeight w:val="1265"/>
        </w:trPr>
        <w:tc>
          <w:tcPr>
            <w:tcW w:w="156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6E03A9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35CE9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432EC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8" w:right="32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XML</w:t>
            </w: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665691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7CB1F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93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Es un estándar abierto, flexible y ampliamente utilizado para almacenar, publicar e intercambiar cualquier tipo de información.</w:t>
            </w: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9C4A6E1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42BE2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85FC1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xml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625E0D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2F7F0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31" w:lineRule="auto"/>
              <w:ind w:left="130" w:right="13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W3C HTML</w:t>
            </w:r>
          </w:p>
          <w:p w14:paraId="272A2BF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9" w:right="13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Estándar Abierto</w:t>
            </w: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7E510C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C058D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1BECD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159E6A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F323F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B849A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A01FC" w14:paraId="7B7FD92E" w14:textId="77777777" w:rsidTr="002237FD">
        <w:trPr>
          <w:trHeight w:val="684"/>
        </w:trPr>
        <w:tc>
          <w:tcPr>
            <w:tcW w:w="156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263BF3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AC6C8A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8" w:right="32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HTML</w:t>
            </w: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CCCBAC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07" w:right="107" w:firstLine="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Es un formato para documentos y datos estructurados, se utiliza para crear documentos de hipertexto.</w:t>
            </w: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525690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3B5FD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html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BD80EA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7" w:right="13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15445 W3C HTML</w:t>
            </w:r>
          </w:p>
          <w:p w14:paraId="2AB7C157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29" w:right="13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Estándar Abierto</w:t>
            </w: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680ECF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0F88B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93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DFC84D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72BE58A1" w14:textId="77777777" w:rsidTr="002237FD">
        <w:trPr>
          <w:trHeight w:val="1056"/>
        </w:trPr>
        <w:tc>
          <w:tcPr>
            <w:tcW w:w="156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2BBADB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038CC3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3BDB8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6" w:right="32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JSON -</w:t>
            </w: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7607BF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81857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3" w:hanging="450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JavaScript 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Object</w:t>
            </w:r>
            <w:proofErr w:type="spellEnd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Notation</w:t>
            </w:r>
            <w:proofErr w:type="spellEnd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Formato de texto ligero para el intercambio de datos</w:t>
            </w: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2EAA11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2CE4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93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json</w:t>
            </w:r>
            <w:proofErr w:type="spellEnd"/>
            <w:proofErr w:type="gramEnd"/>
          </w:p>
        </w:tc>
        <w:tc>
          <w:tcPr>
            <w:tcW w:w="1937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E20CC0B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408FB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0" w:right="13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RFC 7159</w:t>
            </w: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6D5875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B6E39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right="193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B46B5EE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9A01FC" w14:paraId="4768926B" w14:textId="77777777" w:rsidTr="00BB2C8C">
        <w:trPr>
          <w:trHeight w:val="701"/>
        </w:trPr>
        <w:tc>
          <w:tcPr>
            <w:tcW w:w="9623" w:type="dxa"/>
            <w:gridSpan w:val="7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B5B0B48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CC871F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37" w:right="3237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Formato de modelado de procesos</w:t>
            </w:r>
          </w:p>
        </w:tc>
      </w:tr>
      <w:tr w:rsidR="00D8668C" w:rsidRPr="009A01FC" w14:paraId="7162F556" w14:textId="77777777" w:rsidTr="002237FD">
        <w:trPr>
          <w:trHeight w:val="904"/>
        </w:trPr>
        <w:tc>
          <w:tcPr>
            <w:tcW w:w="156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1C5EAC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CC172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28" w:right="32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XPDL</w:t>
            </w:r>
          </w:p>
        </w:tc>
        <w:tc>
          <w:tcPr>
            <w:tcW w:w="40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0A1049D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08" w:right="209" w:firstLine="3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diseño de procesos para almacenar el diagrama visual y la sintaxis de proceso de los modelos (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workflow</w:t>
            </w:r>
            <w:proofErr w:type="spellEnd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91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C3AE5F6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94C990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" w:right="19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xpdl</w:t>
            </w:r>
            <w:proofErr w:type="spellEnd"/>
            <w:proofErr w:type="gramEnd"/>
          </w:p>
        </w:tc>
        <w:tc>
          <w:tcPr>
            <w:tcW w:w="1937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9055FD2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42" w:right="13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WfMC</w:t>
            </w:r>
            <w:proofErr w:type="spellEnd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Workflow</w:t>
            </w:r>
            <w:proofErr w:type="spellEnd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Management </w:t>
            </w:r>
            <w:proofErr w:type="spellStart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Coalition</w:t>
            </w:r>
            <w:proofErr w:type="spellEnd"/>
            <w:r w:rsidRPr="009A01FC">
              <w:rPr>
                <w:rFonts w:ascii="Arial" w:eastAsia="Lustria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E39D235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4209B4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A01F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F7B1F0C" w14:textId="77777777" w:rsidR="00D8668C" w:rsidRPr="009A01F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7C6AC63F" w14:textId="7D4B1022" w:rsidR="00D8668C" w:rsidRPr="00BB2C8C" w:rsidRDefault="00D8668C" w:rsidP="00D8668C">
      <w:pPr>
        <w:spacing w:before="118"/>
        <w:ind w:left="2789"/>
        <w:rPr>
          <w:rFonts w:ascii="Arial" w:eastAsia="Lustria" w:hAnsi="Arial" w:cs="Arial"/>
          <w:sz w:val="20"/>
          <w:szCs w:val="20"/>
        </w:rPr>
      </w:pPr>
      <w:bookmarkStart w:id="7" w:name="_heading=h.2jxsxqh" w:colFirst="0" w:colLast="0"/>
      <w:bookmarkEnd w:id="7"/>
      <w:r w:rsidRPr="00205B8F">
        <w:rPr>
          <w:rFonts w:ascii="Arial" w:hAnsi="Arial" w:cs="Arial"/>
          <w:b/>
          <w:bCs/>
          <w:sz w:val="20"/>
          <w:szCs w:val="20"/>
        </w:rPr>
        <w:t xml:space="preserve">Tabla </w:t>
      </w:r>
      <w:r w:rsidR="00FC2919">
        <w:rPr>
          <w:rFonts w:ascii="Arial" w:hAnsi="Arial" w:cs="Arial"/>
          <w:b/>
          <w:bCs/>
          <w:sz w:val="20"/>
          <w:szCs w:val="20"/>
        </w:rPr>
        <w:t>1</w:t>
      </w:r>
      <w:r w:rsidRPr="00BB2C8C">
        <w:rPr>
          <w:rFonts w:ascii="Arial" w:hAnsi="Arial" w:cs="Arial"/>
          <w:sz w:val="20"/>
          <w:szCs w:val="20"/>
        </w:rPr>
        <w:t>. Formato de archivos de uso común</w:t>
      </w:r>
    </w:p>
    <w:p w14:paraId="6C98D065" w14:textId="77777777" w:rsidR="009D0A91" w:rsidRDefault="009D0A91" w:rsidP="00D8668C">
      <w:pPr>
        <w:widowControl w:val="0"/>
        <w:tabs>
          <w:tab w:val="left" w:pos="1142"/>
        </w:tabs>
        <w:spacing w:before="87"/>
        <w:rPr>
          <w:rFonts w:ascii="Arial" w:hAnsi="Arial" w:cs="Arial"/>
          <w:color w:val="006FC0"/>
        </w:rPr>
      </w:pPr>
    </w:p>
    <w:p w14:paraId="7B82C8CB" w14:textId="126D6ED9" w:rsidR="00D8668C" w:rsidRPr="00C27B32" w:rsidRDefault="00D8668C" w:rsidP="009D0A91">
      <w:pPr>
        <w:pStyle w:val="Prrafodelista"/>
        <w:widowControl w:val="0"/>
        <w:numPr>
          <w:ilvl w:val="0"/>
          <w:numId w:val="25"/>
        </w:numPr>
        <w:tabs>
          <w:tab w:val="left" w:pos="1142"/>
        </w:tabs>
        <w:spacing w:before="87"/>
        <w:rPr>
          <w:rFonts w:ascii="Arial" w:hAnsi="Arial" w:cs="Arial"/>
          <w:b/>
        </w:rPr>
      </w:pPr>
      <w:r w:rsidRPr="009D0A91">
        <w:rPr>
          <w:rFonts w:ascii="Arial" w:hAnsi="Arial" w:cs="Arial"/>
          <w:b/>
        </w:rPr>
        <w:t>Contenido de imagen</w:t>
      </w:r>
      <w:r w:rsidR="009D0A91">
        <w:rPr>
          <w:rFonts w:ascii="Arial" w:hAnsi="Arial" w:cs="Arial"/>
          <w:b/>
        </w:rPr>
        <w:t xml:space="preserve">: </w:t>
      </w:r>
      <w:r w:rsidRPr="009D0A91">
        <w:rPr>
          <w:rFonts w:ascii="Arial" w:hAnsi="Arial" w:cs="Arial"/>
          <w:color w:val="000000"/>
        </w:rPr>
        <w:t xml:space="preserve">Se </w:t>
      </w:r>
      <w:r w:rsidRPr="009D0A91">
        <w:rPr>
          <w:rFonts w:ascii="Arial" w:hAnsi="Arial" w:cs="Arial"/>
        </w:rPr>
        <w:t>consideran imágenes</w:t>
      </w:r>
      <w:r w:rsidRPr="009D0A91">
        <w:rPr>
          <w:rFonts w:ascii="Arial" w:hAnsi="Arial" w:cs="Arial"/>
          <w:color w:val="000000"/>
        </w:rPr>
        <w:t xml:space="preserve"> fijas, también como fotografías y documentos digitalizados.</w:t>
      </w:r>
    </w:p>
    <w:p w14:paraId="0B42282B" w14:textId="77777777" w:rsidR="00C27B32" w:rsidRPr="009D0A91" w:rsidRDefault="00C27B32" w:rsidP="00C27B32">
      <w:pPr>
        <w:pStyle w:val="Prrafodelista"/>
        <w:widowControl w:val="0"/>
        <w:tabs>
          <w:tab w:val="left" w:pos="1142"/>
        </w:tabs>
        <w:spacing w:before="87"/>
        <w:rPr>
          <w:rFonts w:ascii="Arial" w:hAnsi="Arial" w:cs="Arial"/>
          <w:b/>
        </w:rPr>
      </w:pPr>
    </w:p>
    <w:tbl>
      <w:tblPr>
        <w:tblW w:w="9579" w:type="dxa"/>
        <w:tblInd w:w="-426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4064"/>
        <w:gridCol w:w="951"/>
        <w:gridCol w:w="1591"/>
        <w:gridCol w:w="485"/>
        <w:gridCol w:w="487"/>
      </w:tblGrid>
      <w:tr w:rsidR="00D8668C" w:rsidRPr="00205B8F" w14:paraId="684FFB09" w14:textId="77777777" w:rsidTr="002237FD">
        <w:trPr>
          <w:trHeight w:val="513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2D01CE13" w14:textId="482B6C0A" w:rsidR="00D8668C" w:rsidRPr="00205B8F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right="41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NOMBRE FORMATO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394B7FD3" w14:textId="77777777" w:rsidR="00D8668C" w:rsidRPr="00205B8F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09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2073A216" w14:textId="641C8786" w:rsidR="00D8668C" w:rsidRPr="00205B8F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216" w:right="203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0F1DF711" w14:textId="77777777" w:rsidR="00D8668C" w:rsidRPr="00205B8F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95" w:right="193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ESTANDAR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0B9C0F2F" w14:textId="77777777" w:rsidR="00D8668C" w:rsidRPr="00205B8F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3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7CFF46E7" w14:textId="77777777" w:rsidR="00D8668C" w:rsidRPr="00205B8F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D8668C" w:rsidRPr="00205B8F" w14:paraId="5911ABDD" w14:textId="77777777" w:rsidTr="00884AA8">
        <w:trPr>
          <w:trHeight w:val="359"/>
        </w:trPr>
        <w:tc>
          <w:tcPr>
            <w:tcW w:w="8607" w:type="dxa"/>
            <w:gridSpan w:val="4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F5E707E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3226" w:right="322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Imagen de Mapa de Bits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94B3D6"/>
              <w:bottom w:val="single" w:sz="4" w:space="0" w:color="94B3D6"/>
              <w:right w:val="nil"/>
            </w:tcBorders>
          </w:tcPr>
          <w:p w14:paraId="450E8503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3BE1DCF0" w14:textId="77777777" w:rsidTr="00884AA8">
        <w:trPr>
          <w:trHeight w:val="901"/>
        </w:trPr>
        <w:tc>
          <w:tcPr>
            <w:tcW w:w="200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5FB2D15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FFD326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20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JPEG/</w:t>
            </w:r>
            <w:proofErr w:type="spellStart"/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Exif</w:t>
            </w:r>
            <w:proofErr w:type="spellEnd"/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F8386F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56" w:right="449" w:firstLine="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Es el formato de imagen más común, utilizado por las cámaras fotográficas digitales, con pérdida de compresión</w:t>
            </w:r>
          </w:p>
        </w:tc>
        <w:tc>
          <w:tcPr>
            <w:tcW w:w="95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3DD7AA3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31" w:lineRule="auto"/>
              <w:ind w:right="258"/>
              <w:jc w:val="right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jpeg</w:t>
            </w:r>
            <w:proofErr w:type="spellEnd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,</w:t>
            </w:r>
          </w:p>
          <w:p w14:paraId="22B68EF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79"/>
              <w:jc w:val="right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jpg</w:t>
            </w:r>
            <w:proofErr w:type="spellEnd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,</w:t>
            </w:r>
          </w:p>
          <w:p w14:paraId="5096713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85"/>
              <w:jc w:val="right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jpe</w:t>
            </w:r>
            <w:proofErr w:type="spellEnd"/>
          </w:p>
        </w:tc>
        <w:tc>
          <w:tcPr>
            <w:tcW w:w="159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68237A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C9CDD8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9" w:firstLine="424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JPEG ISO/IEC 10918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8EA525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064A69A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05805C3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3E8E2D18" w14:textId="77777777" w:rsidTr="00884AA8">
        <w:trPr>
          <w:trHeight w:val="873"/>
        </w:trPr>
        <w:tc>
          <w:tcPr>
            <w:tcW w:w="200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2E5B5E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180738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20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JPG/JFIF</w:t>
            </w:r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7DBD6C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26" w:right="116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para el almacenamiento y la transmisión de imágenes fotográficas en la Web, con pérdida de compresión.</w:t>
            </w:r>
          </w:p>
        </w:tc>
        <w:tc>
          <w:tcPr>
            <w:tcW w:w="95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7CAA17A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31" w:lineRule="auto"/>
              <w:ind w:left="238" w:right="22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jfif</w:t>
            </w:r>
            <w:proofErr w:type="spellEnd"/>
            <w:proofErr w:type="gramEnd"/>
          </w:p>
          <w:p w14:paraId="23A1865C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38" w:right="176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jfi</w:t>
            </w:r>
            <w:proofErr w:type="spellEnd"/>
            <w:proofErr w:type="gramEnd"/>
          </w:p>
          <w:p w14:paraId="06AC446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38" w:right="17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jif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9C7DF42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3CCAC4A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89" w:firstLine="424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JPEG ISO/IEC 10918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DFA470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583E7EF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0657033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6B5259DB" w14:textId="77777777" w:rsidTr="00884AA8">
        <w:trPr>
          <w:trHeight w:val="693"/>
        </w:trPr>
        <w:tc>
          <w:tcPr>
            <w:tcW w:w="2001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F64C004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727528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A963FFE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121AE2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JPEG2000</w:t>
            </w:r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423789E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115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JPEG2000 (con pérdida) Permite obtener imágenes aproximadamente cinco veces menos pesadas.</w:t>
            </w:r>
          </w:p>
        </w:tc>
        <w:tc>
          <w:tcPr>
            <w:tcW w:w="951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FD72CCD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CDE816D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F17FAF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6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.jpg2</w:t>
            </w:r>
          </w:p>
          <w:p w14:paraId="7604347D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1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.jp2</w:t>
            </w:r>
          </w:p>
        </w:tc>
        <w:tc>
          <w:tcPr>
            <w:tcW w:w="1591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A5EA04A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B37FA8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D93812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113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15444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ECED37E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F945B44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97E3F62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36D431F0" w14:textId="77777777" w:rsidTr="00884AA8">
        <w:trPr>
          <w:trHeight w:val="923"/>
        </w:trPr>
        <w:tc>
          <w:tcPr>
            <w:tcW w:w="2001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14E1CC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CB389DD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8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JPEG2000 (sin pérdida) permite reducir el peso de los archivos a la mitad en comparación con las imágenes no comprimidas.</w:t>
            </w:r>
          </w:p>
        </w:tc>
        <w:tc>
          <w:tcPr>
            <w:tcW w:w="951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EBCAF43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79C7E39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9A3253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2D7F7B6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246F28F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205B8F" w14:paraId="19711452" w14:textId="77777777" w:rsidTr="00884AA8">
        <w:trPr>
          <w:trHeight w:val="901"/>
        </w:trPr>
        <w:tc>
          <w:tcPr>
            <w:tcW w:w="200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58CA3CD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36" w:lineRule="auto"/>
              <w:ind w:left="207" w:right="20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  <w:lang w:val="en-US"/>
              </w:rPr>
              <w:lastRenderedPageBreak/>
              <w:t>MNG</w:t>
            </w:r>
          </w:p>
          <w:p w14:paraId="7F749A4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71" w:hanging="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  <w:lang w:val="en-US"/>
              </w:rPr>
              <w:t>Multiple-image Network Graphics</w:t>
            </w:r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74EA4F4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Lustria" w:hAnsi="Arial" w:cs="Arial"/>
                <w:color w:val="000000"/>
                <w:sz w:val="16"/>
                <w:szCs w:val="16"/>
                <w:lang w:val="en-US"/>
              </w:rPr>
            </w:pPr>
          </w:p>
          <w:p w14:paraId="5F1AE98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hanging="20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para imágenes animadas, extensión del formato de archivo de gráficos PNG</w:t>
            </w:r>
          </w:p>
        </w:tc>
        <w:tc>
          <w:tcPr>
            <w:tcW w:w="95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67CAA92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7A8591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7" w:right="22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mng</w:t>
            </w:r>
            <w:proofErr w:type="spellEnd"/>
          </w:p>
        </w:tc>
        <w:tc>
          <w:tcPr>
            <w:tcW w:w="159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06D933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6B5FEC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1" w:right="9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EFCB313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F6EA72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30F9FC4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29D54CBD" w14:textId="77777777" w:rsidTr="00884AA8">
        <w:trPr>
          <w:trHeight w:val="690"/>
        </w:trPr>
        <w:tc>
          <w:tcPr>
            <w:tcW w:w="200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22559C5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DF1951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203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OpenDocument</w:t>
            </w:r>
            <w:proofErr w:type="spellEnd"/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7F14184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11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archivo abierto y estándar de la familia ODF para el almacenamiento de gráficas</w:t>
            </w:r>
          </w:p>
        </w:tc>
        <w:tc>
          <w:tcPr>
            <w:tcW w:w="95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D6B143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FF40CE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odg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09EC75C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3" w:right="89" w:firstLine="376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OASIS ISO/IEC 26300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6531A66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D2865D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1D7B814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BBDC25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205B8F" w14:paraId="04CC2396" w14:textId="77777777" w:rsidTr="00884AA8">
        <w:trPr>
          <w:trHeight w:val="710"/>
        </w:trPr>
        <w:tc>
          <w:tcPr>
            <w:tcW w:w="200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6EDACEC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6" w:lineRule="auto"/>
              <w:ind w:left="211" w:right="20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PNG</w:t>
            </w:r>
          </w:p>
          <w:p w14:paraId="170FD7C4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6" w:lineRule="auto"/>
              <w:ind w:left="211" w:right="20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 xml:space="preserve">Portable Network </w:t>
            </w:r>
            <w:proofErr w:type="spellStart"/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Graphics</w:t>
            </w:r>
            <w:proofErr w:type="spellEnd"/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5D541C2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673" w:hanging="141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archivo abierto, extensible sin pérdidas</w:t>
            </w:r>
          </w:p>
        </w:tc>
        <w:tc>
          <w:tcPr>
            <w:tcW w:w="95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1489B39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977BB3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.png</w:t>
            </w:r>
          </w:p>
        </w:tc>
        <w:tc>
          <w:tcPr>
            <w:tcW w:w="159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155066A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5E3F284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9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15948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4DB7BE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32D57D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D8F7D7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7B40A6A5" w14:textId="77777777" w:rsidTr="00884AA8">
        <w:trPr>
          <w:trHeight w:val="1382"/>
        </w:trPr>
        <w:tc>
          <w:tcPr>
            <w:tcW w:w="2001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67DD94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50563F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AD7E4A5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76B94D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538C79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20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TIFF</w:t>
            </w:r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E4E493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7" w:right="499" w:hanging="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archivo para imágenes panorámicas y en tercera dimensión</w:t>
            </w:r>
          </w:p>
          <w:p w14:paraId="4C5ACC5E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3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TIFF (con compresión) Realiza compresión de imagen sin pérdidas, por tanto, devuelve</w:t>
            </w:r>
          </w:p>
          <w:p w14:paraId="525F1DD2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118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la imagen descomprimida exactamente igual a la original</w:t>
            </w:r>
          </w:p>
        </w:tc>
        <w:tc>
          <w:tcPr>
            <w:tcW w:w="951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607DBCE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688318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1DFAFCE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D681D1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236" w:right="22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tiff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E300DF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4947FC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FF7580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EF8D0C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34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ISO 12639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A6CFECF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27839B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94B1EB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1E50D6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1B7AD7B9" w14:textId="77777777" w:rsidTr="00884AA8">
        <w:trPr>
          <w:trHeight w:val="656"/>
        </w:trPr>
        <w:tc>
          <w:tcPr>
            <w:tcW w:w="2001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A4613F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D7970C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33" w:hanging="71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TIFF (sin compresión) Archivos más grandes que un formato comprimido</w:t>
            </w:r>
          </w:p>
        </w:tc>
        <w:tc>
          <w:tcPr>
            <w:tcW w:w="951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6E77D9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9CA1632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8C25E2C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3A387F1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3A2E6BF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205B8F" w14:paraId="078C5CE4" w14:textId="77777777" w:rsidTr="00884AA8">
        <w:trPr>
          <w:trHeight w:val="892"/>
        </w:trPr>
        <w:tc>
          <w:tcPr>
            <w:tcW w:w="200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2B29FBC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9A6CCBC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08" w:right="20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XPM</w:t>
            </w:r>
          </w:p>
          <w:p w14:paraId="7F090F2D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11" w:right="20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Pixmap</w:t>
            </w:r>
            <w:proofErr w:type="spellEnd"/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Graphic</w:t>
            </w:r>
            <w:proofErr w:type="spellEnd"/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9982B1C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DBA8B1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8" w:right="197" w:hanging="540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Es un formato en texto plano para bitmaps (imágenes en blanco y negro).</w:t>
            </w:r>
          </w:p>
        </w:tc>
        <w:tc>
          <w:tcPr>
            <w:tcW w:w="95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876DADA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2B6D3D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right="22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xpm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AE8745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2C49DD5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9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BE7A58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0C6323F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E824B3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11FA5E21" w14:textId="77777777" w:rsidTr="00884AA8">
        <w:trPr>
          <w:trHeight w:val="335"/>
        </w:trPr>
        <w:tc>
          <w:tcPr>
            <w:tcW w:w="8607" w:type="dxa"/>
            <w:gridSpan w:val="4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ED45D7D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3226" w:right="322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Imagen Vectoriales</w:t>
            </w:r>
          </w:p>
        </w:tc>
        <w:tc>
          <w:tcPr>
            <w:tcW w:w="972" w:type="dxa"/>
            <w:gridSpan w:val="2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nil"/>
            </w:tcBorders>
          </w:tcPr>
          <w:p w14:paraId="241342E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10FA01CD" w14:textId="77777777" w:rsidTr="00884AA8">
        <w:trPr>
          <w:trHeight w:val="693"/>
        </w:trPr>
        <w:tc>
          <w:tcPr>
            <w:tcW w:w="200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CF9D30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11" w:right="203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CGM</w:t>
            </w:r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721B8D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97" w:right="186" w:hanging="3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Computer</w:t>
            </w:r>
            <w:proofErr w:type="spellEnd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Graphics</w:t>
            </w:r>
            <w:proofErr w:type="spellEnd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Metafile</w:t>
            </w:r>
            <w:proofErr w:type="spellEnd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Formato de archivo para 2D gráficos de vector, gráficos de trama y de texto</w:t>
            </w:r>
          </w:p>
        </w:tc>
        <w:tc>
          <w:tcPr>
            <w:tcW w:w="95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3BCEF43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233D16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5" w:right="22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cgm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8F5441E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4431BBA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9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ISO / IEC 8632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D8B667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7E6D067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CD5CBD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205B8F" w14:paraId="6909B9B0" w14:textId="77777777" w:rsidTr="00884AA8">
        <w:trPr>
          <w:trHeight w:val="693"/>
        </w:trPr>
        <w:tc>
          <w:tcPr>
            <w:tcW w:w="200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223D144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31FF599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20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SVG</w:t>
            </w:r>
          </w:p>
        </w:tc>
        <w:tc>
          <w:tcPr>
            <w:tcW w:w="40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C1DA488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6" w:right="118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para describir gráficos vectoriales</w:t>
            </w:r>
          </w:p>
          <w:p w14:paraId="283DC6D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26" w:right="116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bidimensionales, tanto estáticos como animados en formato XML.</w:t>
            </w:r>
          </w:p>
        </w:tc>
        <w:tc>
          <w:tcPr>
            <w:tcW w:w="95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502840B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310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svg</w:t>
            </w:r>
            <w:proofErr w:type="spellEnd"/>
          </w:p>
          <w:p w14:paraId="2C907496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svgz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CD5691F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22EA0CD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8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Arial" w:eastAsia="Lustria" w:hAnsi="Arial" w:cs="Arial"/>
                <w:color w:val="000000"/>
                <w:sz w:val="16"/>
                <w:szCs w:val="16"/>
              </w:rPr>
              <w:t>W3C</w:t>
            </w:r>
          </w:p>
        </w:tc>
        <w:tc>
          <w:tcPr>
            <w:tcW w:w="48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1DBD0CF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8E66419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99AF730" w14:textId="77777777" w:rsidR="00D8668C" w:rsidRPr="00205B8F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05B8F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</w:tbl>
    <w:p w14:paraId="79A727FC" w14:textId="5C0CD56F" w:rsidR="00D8668C" w:rsidRPr="00820487" w:rsidRDefault="00D8668C" w:rsidP="00D8668C">
      <w:pPr>
        <w:ind w:left="3024"/>
        <w:rPr>
          <w:rFonts w:ascii="Arial" w:eastAsia="Lustria" w:hAnsi="Arial" w:cs="Arial"/>
          <w:sz w:val="20"/>
          <w:szCs w:val="20"/>
        </w:rPr>
      </w:pPr>
      <w:bookmarkStart w:id="8" w:name="_heading=h.z337ya" w:colFirst="0" w:colLast="0"/>
      <w:bookmarkEnd w:id="8"/>
      <w:r w:rsidRPr="00820487">
        <w:rPr>
          <w:rFonts w:ascii="Arial" w:hAnsi="Arial" w:cs="Arial"/>
          <w:b/>
          <w:bCs/>
          <w:sz w:val="20"/>
          <w:szCs w:val="20"/>
        </w:rPr>
        <w:t xml:space="preserve">Tabla </w:t>
      </w:r>
      <w:r w:rsidR="00FC2919" w:rsidRPr="00820487">
        <w:rPr>
          <w:rFonts w:ascii="Arial" w:hAnsi="Arial" w:cs="Arial"/>
          <w:b/>
          <w:bCs/>
          <w:sz w:val="20"/>
          <w:szCs w:val="20"/>
        </w:rPr>
        <w:t>2</w:t>
      </w:r>
      <w:r w:rsidRPr="00820487">
        <w:rPr>
          <w:rFonts w:ascii="Arial" w:hAnsi="Arial" w:cs="Arial"/>
          <w:b/>
          <w:bCs/>
          <w:sz w:val="20"/>
          <w:szCs w:val="20"/>
        </w:rPr>
        <w:t>.</w:t>
      </w:r>
      <w:r w:rsidRPr="00820487">
        <w:rPr>
          <w:rFonts w:ascii="Arial" w:hAnsi="Arial" w:cs="Arial"/>
          <w:sz w:val="20"/>
          <w:szCs w:val="20"/>
        </w:rPr>
        <w:t xml:space="preserve"> Formato contenido de imagen</w:t>
      </w:r>
    </w:p>
    <w:p w14:paraId="1CB5F0ED" w14:textId="77777777" w:rsidR="00D8668C" w:rsidRPr="00D8668C" w:rsidRDefault="00D8668C" w:rsidP="00D8668C">
      <w:pPr>
        <w:widowControl w:val="0"/>
        <w:tabs>
          <w:tab w:val="left" w:pos="1142"/>
        </w:tabs>
        <w:rPr>
          <w:rFonts w:ascii="Arial" w:hAnsi="Arial" w:cs="Arial"/>
          <w:b/>
          <w:color w:val="006FC0"/>
        </w:rPr>
      </w:pPr>
    </w:p>
    <w:p w14:paraId="0AE869AD" w14:textId="77777777" w:rsidR="00D8668C" w:rsidRPr="00C27B32" w:rsidRDefault="00D8668C" w:rsidP="00C27B32">
      <w:pPr>
        <w:pStyle w:val="Prrafodelista"/>
        <w:widowControl w:val="0"/>
        <w:numPr>
          <w:ilvl w:val="0"/>
          <w:numId w:val="25"/>
        </w:numPr>
        <w:tabs>
          <w:tab w:val="left" w:pos="1142"/>
        </w:tabs>
        <w:rPr>
          <w:rFonts w:ascii="Arial" w:hAnsi="Arial" w:cs="Arial"/>
          <w:b/>
        </w:rPr>
      </w:pPr>
      <w:r w:rsidRPr="00C27B32">
        <w:rPr>
          <w:rFonts w:ascii="Arial" w:hAnsi="Arial" w:cs="Arial"/>
          <w:b/>
        </w:rPr>
        <w:t>Contenido de audio</w:t>
      </w:r>
    </w:p>
    <w:p w14:paraId="112AC075" w14:textId="77777777" w:rsidR="00D8668C" w:rsidRPr="00D8668C" w:rsidRDefault="00D8668C" w:rsidP="00D8668C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rFonts w:ascii="Arial" w:hAnsi="Arial" w:cs="Arial"/>
          <w:b/>
          <w:color w:val="000000"/>
        </w:rPr>
      </w:pPr>
    </w:p>
    <w:tbl>
      <w:tblPr>
        <w:tblW w:w="9590" w:type="dxa"/>
        <w:tblInd w:w="-426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3671"/>
        <w:gridCol w:w="1446"/>
        <w:gridCol w:w="1897"/>
        <w:gridCol w:w="574"/>
        <w:gridCol w:w="574"/>
      </w:tblGrid>
      <w:tr w:rsidR="00D8668C" w:rsidRPr="00C27B32" w14:paraId="761C432A" w14:textId="77777777" w:rsidTr="002237FD">
        <w:trPr>
          <w:trHeight w:val="78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3025FB3B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C23DF26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8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FORMATO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4734910B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6AD1D7A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7A5099EC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12DF351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89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EXTENSIÓN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5ADC1236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7B38CC4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right="249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4E2C16C4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C7235B2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14:paraId="1482B500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7566717A" w14:textId="77777777" w:rsidR="00D8668C" w:rsidRPr="00C27B32" w:rsidRDefault="00D8668C" w:rsidP="0022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D8668C" w:rsidRPr="00C27B32" w14:paraId="34B211AB" w14:textId="77777777" w:rsidTr="00C27B32">
        <w:trPr>
          <w:trHeight w:val="872"/>
        </w:trPr>
        <w:tc>
          <w:tcPr>
            <w:tcW w:w="1428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5498730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0D409B0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369" w:right="362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MP3</w:t>
            </w:r>
          </w:p>
        </w:tc>
        <w:tc>
          <w:tcPr>
            <w:tcW w:w="3671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1848931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48FF7FE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3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compresión de audio digital que usa un algoritmo con pérdida para conseguir un menor tamaño de archivo.</w:t>
            </w:r>
          </w:p>
        </w:tc>
        <w:tc>
          <w:tcPr>
            <w:tcW w:w="1446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22980EB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D43B9AC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A36D087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right="45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.mp3</w:t>
            </w:r>
          </w:p>
        </w:tc>
        <w:tc>
          <w:tcPr>
            <w:tcW w:w="189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3EAAB1A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CB2D909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11172-3</w:t>
            </w:r>
          </w:p>
          <w:p w14:paraId="243D313F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A9704D8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13818-4</w:t>
            </w:r>
          </w:p>
        </w:tc>
        <w:tc>
          <w:tcPr>
            <w:tcW w:w="574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EA1ACD4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B704377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CD90F36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74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E29626F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C27B32" w14:paraId="78685ECA" w14:textId="77777777" w:rsidTr="00F949AA">
        <w:trPr>
          <w:trHeight w:val="1116"/>
        </w:trPr>
        <w:tc>
          <w:tcPr>
            <w:tcW w:w="142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E5CA2B1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2DA2469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75B3AE40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36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BWF</w:t>
            </w:r>
          </w:p>
        </w:tc>
        <w:tc>
          <w:tcPr>
            <w:tcW w:w="367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930D2DA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115A394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65" w:right="164" w:firstLine="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archivo que toma la estructura de archivos WAVE existente y añade metadatos adicionales</w:t>
            </w:r>
          </w:p>
        </w:tc>
        <w:tc>
          <w:tcPr>
            <w:tcW w:w="144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63128F4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6FCD75B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CDE992B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4" w:right="45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bwf</w:t>
            </w:r>
            <w:proofErr w:type="spellEnd"/>
            <w:proofErr w:type="gramEnd"/>
          </w:p>
        </w:tc>
        <w:tc>
          <w:tcPr>
            <w:tcW w:w="18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2A70207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C05A6AD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FD8166A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17" w:right="118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EBU - TECH 3285</w:t>
            </w:r>
          </w:p>
        </w:tc>
        <w:tc>
          <w:tcPr>
            <w:tcW w:w="57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FE092A2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5663E8D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E7A57B4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6835BE0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C27B32" w14:paraId="7C124ECC" w14:textId="77777777" w:rsidTr="00884AA8">
        <w:trPr>
          <w:trHeight w:val="1317"/>
        </w:trPr>
        <w:tc>
          <w:tcPr>
            <w:tcW w:w="142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70950FC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B74B914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7ECEC76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9" w:right="362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WAVE</w:t>
            </w:r>
          </w:p>
        </w:tc>
        <w:tc>
          <w:tcPr>
            <w:tcW w:w="367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7384D8D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5" w:right="22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para almacenar sonidos, flexible para el tratamiento del sonido pues puede ser comprimido y grabado en distintas calidades y tamaños.</w:t>
            </w:r>
          </w:p>
        </w:tc>
        <w:tc>
          <w:tcPr>
            <w:tcW w:w="144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603D62B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C3BEF16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24FF311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right="46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wav</w:t>
            </w:r>
            <w:proofErr w:type="spellEnd"/>
          </w:p>
        </w:tc>
        <w:tc>
          <w:tcPr>
            <w:tcW w:w="18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02C7F03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6115387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531" w:right="205" w:hanging="30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Arial" w:eastAsia="Lustria" w:hAnsi="Arial" w:cs="Arial"/>
                <w:color w:val="000000"/>
                <w:sz w:val="16"/>
                <w:szCs w:val="16"/>
              </w:rPr>
              <w:t>Desarrollado por Microsoft</w:t>
            </w:r>
          </w:p>
        </w:tc>
        <w:tc>
          <w:tcPr>
            <w:tcW w:w="57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1BE6026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F7B602E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7B259E66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C27B32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7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D3A9927" w14:textId="77777777" w:rsidR="00D8668C" w:rsidRPr="00C27B32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6565DC06" w14:textId="012BF2EC" w:rsidR="00D8668C" w:rsidRPr="00F949AA" w:rsidRDefault="00D8668C" w:rsidP="00D8668C">
      <w:pPr>
        <w:spacing w:before="118"/>
        <w:ind w:left="3101"/>
        <w:rPr>
          <w:rFonts w:ascii="Arial" w:eastAsia="Lustria" w:hAnsi="Arial" w:cs="Arial"/>
          <w:sz w:val="20"/>
          <w:szCs w:val="20"/>
        </w:rPr>
      </w:pPr>
      <w:bookmarkStart w:id="9" w:name="_heading=h.3j2qqm3" w:colFirst="0" w:colLast="0"/>
      <w:bookmarkEnd w:id="9"/>
      <w:r w:rsidRPr="00F949AA">
        <w:rPr>
          <w:rFonts w:ascii="Arial" w:hAnsi="Arial" w:cs="Arial"/>
          <w:b/>
          <w:bCs/>
          <w:sz w:val="20"/>
          <w:szCs w:val="20"/>
        </w:rPr>
        <w:t xml:space="preserve">Tabla </w:t>
      </w:r>
      <w:r w:rsidR="00FC2919">
        <w:rPr>
          <w:rFonts w:ascii="Arial" w:hAnsi="Arial" w:cs="Arial"/>
          <w:b/>
          <w:bCs/>
          <w:sz w:val="20"/>
          <w:szCs w:val="20"/>
        </w:rPr>
        <w:t>3</w:t>
      </w:r>
      <w:r w:rsidRPr="00F949AA">
        <w:rPr>
          <w:rFonts w:ascii="Arial" w:hAnsi="Arial" w:cs="Arial"/>
          <w:b/>
          <w:bCs/>
          <w:sz w:val="20"/>
          <w:szCs w:val="20"/>
        </w:rPr>
        <w:t>.</w:t>
      </w:r>
      <w:r w:rsidRPr="00F949AA">
        <w:rPr>
          <w:rFonts w:ascii="Arial" w:hAnsi="Arial" w:cs="Arial"/>
          <w:sz w:val="20"/>
          <w:szCs w:val="20"/>
        </w:rPr>
        <w:t xml:space="preserve"> Formato contenido de audio</w:t>
      </w:r>
    </w:p>
    <w:p w14:paraId="0FB6AC06" w14:textId="77777777" w:rsidR="00D8668C" w:rsidRPr="00F949AA" w:rsidRDefault="00D8668C" w:rsidP="00D8668C">
      <w:pPr>
        <w:widowControl w:val="0"/>
        <w:tabs>
          <w:tab w:val="left" w:pos="1142"/>
        </w:tabs>
        <w:rPr>
          <w:rFonts w:ascii="Arial" w:hAnsi="Arial" w:cs="Arial"/>
          <w:b/>
        </w:rPr>
      </w:pPr>
    </w:p>
    <w:p w14:paraId="6DF20D7C" w14:textId="77777777" w:rsidR="00D8668C" w:rsidRPr="00F949AA" w:rsidRDefault="00D8668C" w:rsidP="00F949AA">
      <w:pPr>
        <w:pStyle w:val="Prrafodelista"/>
        <w:widowControl w:val="0"/>
        <w:numPr>
          <w:ilvl w:val="0"/>
          <w:numId w:val="26"/>
        </w:numPr>
        <w:tabs>
          <w:tab w:val="left" w:pos="1142"/>
        </w:tabs>
        <w:rPr>
          <w:rFonts w:ascii="Arial" w:hAnsi="Arial" w:cs="Arial"/>
          <w:b/>
        </w:rPr>
      </w:pPr>
      <w:r w:rsidRPr="00F949AA">
        <w:rPr>
          <w:rFonts w:ascii="Arial" w:hAnsi="Arial" w:cs="Arial"/>
          <w:b/>
        </w:rPr>
        <w:t>Contenido de video</w:t>
      </w:r>
    </w:p>
    <w:p w14:paraId="79FC4DCC" w14:textId="77777777" w:rsidR="00D8668C" w:rsidRPr="00D8668C" w:rsidRDefault="00D8668C" w:rsidP="00D8668C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rFonts w:ascii="Arial" w:hAnsi="Arial" w:cs="Arial"/>
          <w:b/>
          <w:color w:val="000000"/>
        </w:rPr>
      </w:pPr>
    </w:p>
    <w:tbl>
      <w:tblPr>
        <w:tblW w:w="9597" w:type="dxa"/>
        <w:tblInd w:w="-426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3898"/>
        <w:gridCol w:w="1553"/>
        <w:gridCol w:w="1577"/>
        <w:gridCol w:w="389"/>
        <w:gridCol w:w="555"/>
      </w:tblGrid>
      <w:tr w:rsidR="00D8668C" w:rsidRPr="00F949AA" w14:paraId="064C3452" w14:textId="77777777" w:rsidTr="00884AA8">
        <w:trPr>
          <w:trHeight w:val="621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F417FC5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299" w:right="222" w:firstLine="5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NOMBRE FORMATO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ECFA1B9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E7C2B65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8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C999ED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C6EFC6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EXTENSIÓN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8D545F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8EB0DEC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8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C81D8C0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C64F23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7AC6E0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D072611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9"/>
              <w:jc w:val="right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D8668C" w:rsidRPr="00F949AA" w14:paraId="26A87595" w14:textId="77777777" w:rsidTr="00F949AA">
        <w:trPr>
          <w:trHeight w:val="691"/>
        </w:trPr>
        <w:tc>
          <w:tcPr>
            <w:tcW w:w="162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47FCE9C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625FF94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9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MPEG-4</w:t>
            </w:r>
          </w:p>
        </w:tc>
        <w:tc>
          <w:tcPr>
            <w:tcW w:w="3898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ACAA07E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A7BBF70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18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codificación de audio, imagen, multimedia e información hipermedia.</w:t>
            </w:r>
          </w:p>
        </w:tc>
        <w:tc>
          <w:tcPr>
            <w:tcW w:w="1553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86C185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31" w:lineRule="auto"/>
              <w:ind w:left="287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.mp4</w:t>
            </w:r>
          </w:p>
          <w:p w14:paraId="55EE5D41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8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mpeg</w:t>
            </w:r>
            <w:proofErr w:type="spellEnd"/>
          </w:p>
          <w:p w14:paraId="347C616D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8" w:right="235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.m4v</w:t>
            </w:r>
          </w:p>
        </w:tc>
        <w:tc>
          <w:tcPr>
            <w:tcW w:w="157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2B2722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2D14C8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8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14496</w:t>
            </w:r>
          </w:p>
        </w:tc>
        <w:tc>
          <w:tcPr>
            <w:tcW w:w="389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271D081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358A934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5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B5FD62D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F949AA" w14:paraId="5ADAF3E7" w14:textId="77777777" w:rsidTr="00F949AA">
        <w:trPr>
          <w:trHeight w:val="974"/>
        </w:trPr>
        <w:tc>
          <w:tcPr>
            <w:tcW w:w="162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7B3AB1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2B6B87E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6D0834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6" w:right="8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Matroska</w:t>
            </w:r>
            <w:proofErr w:type="spellEnd"/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mkv</w:t>
            </w:r>
            <w:proofErr w:type="spellEnd"/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89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8491BE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84" w:right="8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contenedor multimedia que puede contener una cantidad ilimitada de vídeo, audio, imagen o pistas de subtítulos dentro de un solo archivo.</w:t>
            </w:r>
          </w:p>
        </w:tc>
        <w:tc>
          <w:tcPr>
            <w:tcW w:w="155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7C02FFB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285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mkv</w:t>
            </w:r>
            <w:proofErr w:type="spellEnd"/>
          </w:p>
          <w:p w14:paraId="42FD797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283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mka</w:t>
            </w:r>
            <w:proofErr w:type="spellEnd"/>
            <w:proofErr w:type="gramEnd"/>
          </w:p>
          <w:p w14:paraId="11299670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6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mks</w:t>
            </w:r>
            <w:proofErr w:type="spellEnd"/>
            <w:proofErr w:type="gramEnd"/>
          </w:p>
          <w:p w14:paraId="037CEFC1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.mk3d</w:t>
            </w:r>
          </w:p>
        </w:tc>
        <w:tc>
          <w:tcPr>
            <w:tcW w:w="157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B0660E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EC07B0C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93D626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8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2F4408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F5BC58C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EB64B5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5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2748339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F949AA" w14:paraId="79C55B5A" w14:textId="77777777" w:rsidTr="00F949AA">
        <w:trPr>
          <w:trHeight w:val="846"/>
        </w:trPr>
        <w:tc>
          <w:tcPr>
            <w:tcW w:w="162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CCBC8BA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0E038F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86" w:right="8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JPEG 2000-</w:t>
            </w:r>
          </w:p>
          <w:p w14:paraId="44F590A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86" w:right="78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Motion</w:t>
            </w:r>
            <w:proofErr w:type="spellEnd"/>
          </w:p>
        </w:tc>
        <w:tc>
          <w:tcPr>
            <w:tcW w:w="389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BBB305C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51" w:right="150" w:firstLine="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para la Preservación sin pérdida de vídeo en formato digital y migración de las grabaciones de vídeo analógicas obsoletos en archivos digitales</w:t>
            </w:r>
          </w:p>
        </w:tc>
        <w:tc>
          <w:tcPr>
            <w:tcW w:w="155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73AFD2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D0EC92A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6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.mj</w:t>
            </w:r>
            <w:proofErr w:type="gram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2</w:t>
            </w:r>
          </w:p>
          <w:p w14:paraId="2B481DC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6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.mjp</w:t>
            </w:r>
            <w:proofErr w:type="gram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7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8AC67F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91D396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8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ISO 15444-4</w:t>
            </w:r>
          </w:p>
        </w:tc>
        <w:tc>
          <w:tcPr>
            <w:tcW w:w="38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13134D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7C4C39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2906D7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F949AA" w14:paraId="20E3FE61" w14:textId="77777777" w:rsidTr="00884AA8">
        <w:trPr>
          <w:trHeight w:val="619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34E911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99" w:right="222" w:firstLine="5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NOMBRE FORMATO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820366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6D3151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8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ADCAB69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EA89A6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EXTENSIÓN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5378721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E47DB8D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8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5BE6C8B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556CC70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DEDCA84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67EFE0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D8668C" w:rsidRPr="00F949AA" w14:paraId="439BBFED" w14:textId="77777777" w:rsidTr="00F52B25">
        <w:trPr>
          <w:trHeight w:val="142"/>
        </w:trPr>
        <w:tc>
          <w:tcPr>
            <w:tcW w:w="162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5A28CAD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7FBC6F4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10C4D05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FF36C24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8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MPEG-1</w:t>
            </w:r>
          </w:p>
        </w:tc>
        <w:tc>
          <w:tcPr>
            <w:tcW w:w="3898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8888B2D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9502A7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3791CD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03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compresión de datos de video y de los canales de audio asociados (hasta 2 canales para sonido estéreo).</w:t>
            </w:r>
          </w:p>
        </w:tc>
        <w:tc>
          <w:tcPr>
            <w:tcW w:w="1553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307B3A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218"/>
              <w:rPr>
                <w:rFonts w:ascii="Arial" w:eastAsia="Lustria" w:hAnsi="Arial" w:cs="Arial"/>
                <w:color w:val="000000"/>
                <w:sz w:val="16"/>
                <w:szCs w:val="16"/>
                <w:lang w:val="en-US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  <w:lang w:val="en-US"/>
              </w:rPr>
              <w:t>.mpg, .mpeg,</w:t>
            </w:r>
          </w:p>
          <w:p w14:paraId="4983C2B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61"/>
              <w:rPr>
                <w:rFonts w:ascii="Arial" w:eastAsia="Lustria" w:hAnsi="Arial" w:cs="Arial"/>
                <w:color w:val="000000"/>
                <w:sz w:val="16"/>
                <w:szCs w:val="16"/>
                <w:lang w:val="en-US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  <w:lang w:val="en-US"/>
              </w:rPr>
              <w:t>.mp1, .mp2,</w:t>
            </w:r>
          </w:p>
          <w:p w14:paraId="5ED1D765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64"/>
              <w:rPr>
                <w:rFonts w:ascii="Arial" w:eastAsia="Lustria" w:hAnsi="Arial" w:cs="Arial"/>
                <w:color w:val="000000"/>
                <w:sz w:val="16"/>
                <w:szCs w:val="16"/>
                <w:lang w:val="en-US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  <w:lang w:val="en-US"/>
              </w:rPr>
              <w:t>.mp3, .m1v,</w:t>
            </w:r>
          </w:p>
          <w:p w14:paraId="334133A1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6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.m1a, .m2a,</w:t>
            </w:r>
          </w:p>
          <w:p w14:paraId="67667D94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90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mpa</w:t>
            </w:r>
            <w:proofErr w:type="spellEnd"/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, 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mpv</w:t>
            </w:r>
            <w:proofErr w:type="spellEnd"/>
            <w:proofErr w:type="gramEnd"/>
          </w:p>
        </w:tc>
        <w:tc>
          <w:tcPr>
            <w:tcW w:w="157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1EC8BA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AB66D4B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38BB81A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2229FD4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ISO/IEC 11172</w:t>
            </w:r>
          </w:p>
        </w:tc>
        <w:tc>
          <w:tcPr>
            <w:tcW w:w="389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55A4E7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48061BA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C31EF3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2B2F83B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5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6E9D4F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F949AA" w14:paraId="616445B0" w14:textId="77777777" w:rsidTr="00884AA8">
        <w:trPr>
          <w:trHeight w:val="462"/>
        </w:trPr>
        <w:tc>
          <w:tcPr>
            <w:tcW w:w="162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91EC9C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86" w:right="79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MPEG-2</w:t>
            </w:r>
          </w:p>
        </w:tc>
        <w:tc>
          <w:tcPr>
            <w:tcW w:w="389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D2FB999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13" w:right="265" w:hanging="1426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Es el formato que se usa para videos en DVD</w:t>
            </w:r>
          </w:p>
        </w:tc>
        <w:tc>
          <w:tcPr>
            <w:tcW w:w="155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AF0086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87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.mp2</w:t>
            </w:r>
          </w:p>
        </w:tc>
        <w:tc>
          <w:tcPr>
            <w:tcW w:w="157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57F783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6" w:right="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ISO 13818</w:t>
            </w:r>
          </w:p>
        </w:tc>
        <w:tc>
          <w:tcPr>
            <w:tcW w:w="38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633A85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5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6CD69E5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F949AA" w14:paraId="16758615" w14:textId="77777777" w:rsidTr="00F52B25">
        <w:trPr>
          <w:trHeight w:val="508"/>
        </w:trPr>
        <w:tc>
          <w:tcPr>
            <w:tcW w:w="162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ED2666C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6" w:lineRule="auto"/>
              <w:ind w:left="86" w:right="78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MXF</w:t>
            </w:r>
          </w:p>
          <w:p w14:paraId="48B0363E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86" w:right="8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Material</w:t>
            </w:r>
          </w:p>
          <w:p w14:paraId="2B1DCFC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6" w:lineRule="auto"/>
              <w:ind w:left="86" w:right="7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eXchange</w:t>
            </w:r>
            <w:proofErr w:type="spellEnd"/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Format</w:t>
            </w:r>
            <w:proofErr w:type="spellEnd"/>
          </w:p>
        </w:tc>
        <w:tc>
          <w:tcPr>
            <w:tcW w:w="389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1B8C44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84FDB5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4" w:right="589" w:hanging="5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contenedor para datos profesionales de audio y video</w:t>
            </w:r>
          </w:p>
        </w:tc>
        <w:tc>
          <w:tcPr>
            <w:tcW w:w="155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A9DC3B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169FEAD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6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mxf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A5BF95A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579EEFA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8" w:right="380" w:firstLine="3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SMPTE ST 377-1</w:t>
            </w:r>
          </w:p>
        </w:tc>
        <w:tc>
          <w:tcPr>
            <w:tcW w:w="38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1D1BB4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60A26BA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5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E7C6D2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F949AA" w14:paraId="3F058ABA" w14:textId="77777777" w:rsidTr="00884AA8">
        <w:trPr>
          <w:trHeight w:val="1206"/>
        </w:trPr>
        <w:tc>
          <w:tcPr>
            <w:tcW w:w="162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5A59D9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D9B41A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833A74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8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WebMovie</w:t>
            </w:r>
            <w:proofErr w:type="spellEnd"/>
          </w:p>
        </w:tc>
        <w:tc>
          <w:tcPr>
            <w:tcW w:w="389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0A4F3F5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56" w:right="153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Formato de video comprimido que utiliza el códec VP8 para el video y el formato 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Vorbis</w:t>
            </w:r>
            <w:proofErr w:type="spell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para el audio, ambos dentro de un contenedor multimedia 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Matroska</w:t>
            </w:r>
            <w:proofErr w:type="spellEnd"/>
          </w:p>
        </w:tc>
        <w:tc>
          <w:tcPr>
            <w:tcW w:w="155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32FDB71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E0244E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81B583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webm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C143C8E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F63CFC1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325F37B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8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1FAA3C0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768F66F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0C2D990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5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E214FF6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F949AA" w14:paraId="40B14F7C" w14:textId="77777777" w:rsidTr="00F52B25">
        <w:trPr>
          <w:trHeight w:val="818"/>
        </w:trPr>
        <w:tc>
          <w:tcPr>
            <w:tcW w:w="162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2A7CCCC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A68960A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950AEA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86" w:right="8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Ogg Media –</w:t>
            </w:r>
          </w:p>
          <w:p w14:paraId="5748751C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86" w:right="79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OGM</w:t>
            </w:r>
          </w:p>
        </w:tc>
        <w:tc>
          <w:tcPr>
            <w:tcW w:w="389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1C1A17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C5C3A75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53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Contenedor Multimedia cuya función es contener el audio (normalmente en formato 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Vorbis</w:t>
            </w:r>
            <w:proofErr w:type="spell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), el vídeo (normalmente 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DivX</w:t>
            </w:r>
            <w:proofErr w:type="spell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o Xvid) y subtítulos.</w:t>
            </w:r>
          </w:p>
        </w:tc>
        <w:tc>
          <w:tcPr>
            <w:tcW w:w="155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93B676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6F9DC04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2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ogg</w:t>
            </w:r>
            <w:proofErr w:type="spellEnd"/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, 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ogv</w:t>
            </w:r>
            <w:proofErr w:type="spellEnd"/>
            <w:proofErr w:type="gram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,</w:t>
            </w:r>
          </w:p>
          <w:p w14:paraId="7A7A4EE1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8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oga</w:t>
            </w:r>
            <w:proofErr w:type="spellEnd"/>
            <w:proofErr w:type="gram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, 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ogx</w:t>
            </w:r>
            <w:proofErr w:type="spell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,</w:t>
            </w:r>
          </w:p>
          <w:p w14:paraId="41310E3E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88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ogm</w:t>
            </w:r>
            <w:proofErr w:type="spellEnd"/>
            <w:proofErr w:type="gram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, .</w:t>
            </w:r>
            <w:proofErr w:type="spell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spx</w:t>
            </w:r>
            <w:proofErr w:type="spellEnd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,</w:t>
            </w:r>
          </w:p>
          <w:p w14:paraId="11FC27C9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3" w:right="2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.opus</w:t>
            </w:r>
            <w:proofErr w:type="gramEnd"/>
          </w:p>
        </w:tc>
        <w:tc>
          <w:tcPr>
            <w:tcW w:w="157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18EF38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4217403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26C5522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8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Arial" w:eastAsia="Lustria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8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10ABC1E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3DF784E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F173C07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949AA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5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9669D68" w14:textId="77777777" w:rsidR="00D8668C" w:rsidRPr="00F949AA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6D43246E" w14:textId="0A614B1A" w:rsidR="00D8668C" w:rsidRPr="00F52B25" w:rsidRDefault="00D8668C" w:rsidP="00D8668C">
      <w:pPr>
        <w:spacing w:before="118"/>
        <w:ind w:left="3110"/>
        <w:rPr>
          <w:rFonts w:ascii="Arial" w:eastAsia="Lustria" w:hAnsi="Arial" w:cs="Arial"/>
          <w:sz w:val="20"/>
          <w:szCs w:val="20"/>
        </w:rPr>
      </w:pPr>
      <w:bookmarkStart w:id="10" w:name="_heading=h.4i7ojhp" w:colFirst="0" w:colLast="0"/>
      <w:bookmarkEnd w:id="10"/>
      <w:r w:rsidRPr="00F52B25">
        <w:rPr>
          <w:rFonts w:ascii="Arial" w:hAnsi="Arial" w:cs="Arial"/>
          <w:b/>
          <w:bCs/>
          <w:sz w:val="20"/>
          <w:szCs w:val="20"/>
        </w:rPr>
        <w:t xml:space="preserve">Tabla </w:t>
      </w:r>
      <w:r w:rsidR="00FC2919">
        <w:rPr>
          <w:rFonts w:ascii="Arial" w:hAnsi="Arial" w:cs="Arial"/>
          <w:b/>
          <w:bCs/>
          <w:sz w:val="20"/>
          <w:szCs w:val="20"/>
        </w:rPr>
        <w:t>4</w:t>
      </w:r>
      <w:r w:rsidRPr="00F52B25">
        <w:rPr>
          <w:rFonts w:ascii="Arial" w:hAnsi="Arial" w:cs="Arial"/>
          <w:b/>
          <w:bCs/>
          <w:sz w:val="20"/>
          <w:szCs w:val="20"/>
        </w:rPr>
        <w:t>.</w:t>
      </w:r>
      <w:r w:rsidRPr="00F52B25">
        <w:rPr>
          <w:rFonts w:ascii="Arial" w:hAnsi="Arial" w:cs="Arial"/>
          <w:sz w:val="20"/>
          <w:szCs w:val="20"/>
        </w:rPr>
        <w:t xml:space="preserve"> Formato contenido de video</w:t>
      </w:r>
    </w:p>
    <w:p w14:paraId="43D98EBD" w14:textId="4BC1EF08" w:rsidR="00D8668C" w:rsidRDefault="00D8668C" w:rsidP="00D8668C">
      <w:pPr>
        <w:widowControl w:val="0"/>
        <w:tabs>
          <w:tab w:val="left" w:pos="1142"/>
        </w:tabs>
        <w:rPr>
          <w:rFonts w:ascii="Arial" w:eastAsia="Lustria" w:hAnsi="Arial" w:cs="Arial"/>
        </w:rPr>
      </w:pPr>
      <w:bookmarkStart w:id="11" w:name="_heading=h.2xcytpi" w:colFirst="0" w:colLast="0"/>
      <w:bookmarkEnd w:id="11"/>
    </w:p>
    <w:p w14:paraId="69FBDA46" w14:textId="77777777" w:rsidR="00FC2919" w:rsidRPr="00D8668C" w:rsidRDefault="00FC2919" w:rsidP="00D8668C">
      <w:pPr>
        <w:widowControl w:val="0"/>
        <w:tabs>
          <w:tab w:val="left" w:pos="1142"/>
        </w:tabs>
        <w:rPr>
          <w:rFonts w:ascii="Arial" w:eastAsia="Lustria" w:hAnsi="Arial" w:cs="Arial"/>
        </w:rPr>
      </w:pPr>
    </w:p>
    <w:p w14:paraId="3A9D2C89" w14:textId="352C9914" w:rsidR="00D8668C" w:rsidRDefault="00D8668C" w:rsidP="00F52B25">
      <w:pPr>
        <w:pStyle w:val="Prrafodelista"/>
        <w:widowControl w:val="0"/>
        <w:numPr>
          <w:ilvl w:val="0"/>
          <w:numId w:val="26"/>
        </w:numPr>
        <w:tabs>
          <w:tab w:val="left" w:pos="1142"/>
        </w:tabs>
        <w:rPr>
          <w:rFonts w:ascii="Arial" w:hAnsi="Arial" w:cs="Arial"/>
          <w:b/>
        </w:rPr>
      </w:pPr>
      <w:r w:rsidRPr="00F52B25">
        <w:rPr>
          <w:rFonts w:ascii="Arial" w:hAnsi="Arial" w:cs="Arial"/>
          <w:b/>
        </w:rPr>
        <w:lastRenderedPageBreak/>
        <w:t>Formato de compresión</w:t>
      </w:r>
    </w:p>
    <w:p w14:paraId="0AF96BA3" w14:textId="77777777" w:rsidR="00973489" w:rsidRPr="00F52B25" w:rsidRDefault="00973489" w:rsidP="00973489">
      <w:pPr>
        <w:pStyle w:val="Prrafodelista"/>
        <w:widowControl w:val="0"/>
        <w:tabs>
          <w:tab w:val="left" w:pos="1142"/>
        </w:tabs>
        <w:rPr>
          <w:rFonts w:ascii="Arial" w:hAnsi="Arial" w:cs="Arial"/>
          <w:b/>
        </w:rPr>
      </w:pPr>
    </w:p>
    <w:tbl>
      <w:tblPr>
        <w:tblW w:w="9603" w:type="dxa"/>
        <w:tblInd w:w="-426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3867"/>
        <w:gridCol w:w="1654"/>
        <w:gridCol w:w="1475"/>
        <w:gridCol w:w="537"/>
        <w:gridCol w:w="534"/>
      </w:tblGrid>
      <w:tr w:rsidR="00D8668C" w:rsidRPr="00237BDC" w14:paraId="3DF46123" w14:textId="77777777" w:rsidTr="00237BDC">
        <w:trPr>
          <w:trHeight w:val="477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E687184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7D7A80D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6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FORMATO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756BF0F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5EC6F19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8" w:right="806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A6F0B51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111F838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6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EXTENSIÓN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96C555C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C137C2C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28F5DFA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115304A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4EA5303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7C7F628B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D8668C" w:rsidRPr="00237BDC" w14:paraId="3049E0EA" w14:textId="77777777" w:rsidTr="00237BDC">
        <w:trPr>
          <w:trHeight w:val="371"/>
        </w:trPr>
        <w:tc>
          <w:tcPr>
            <w:tcW w:w="1536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33F5241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F437FF4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447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GZIP</w:t>
            </w:r>
          </w:p>
        </w:tc>
        <w:tc>
          <w:tcPr>
            <w:tcW w:w="386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B905C2E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C2D0E73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1" w:right="40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compresión de datos</w:t>
            </w:r>
          </w:p>
        </w:tc>
        <w:tc>
          <w:tcPr>
            <w:tcW w:w="1654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7904564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4C2F196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8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gz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5BABC51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31" w:lineRule="auto"/>
              <w:ind w:left="115" w:right="11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RFC 1952</w:t>
            </w:r>
          </w:p>
          <w:p w14:paraId="27D74B71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06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Estándar Abierto</w:t>
            </w:r>
          </w:p>
        </w:tc>
        <w:tc>
          <w:tcPr>
            <w:tcW w:w="53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975E3A1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AAA4619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14FDFCF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237BDC" w14:paraId="5AFACF8A" w14:textId="77777777" w:rsidTr="00237BDC">
        <w:trPr>
          <w:trHeight w:val="1182"/>
        </w:trPr>
        <w:tc>
          <w:tcPr>
            <w:tcW w:w="153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D464D3F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D0E345E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4FBC2C2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96B4054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44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ZIP</w:t>
            </w:r>
          </w:p>
        </w:tc>
        <w:tc>
          <w:tcPr>
            <w:tcW w:w="386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28FA4AA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BACF8E8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3" w:right="255" w:firstLine="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compresión sin pérdida, muy utilizado para la compresión de datos como documentos, imágenes o programas.</w:t>
            </w:r>
          </w:p>
        </w:tc>
        <w:tc>
          <w:tcPr>
            <w:tcW w:w="165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5D5AC61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142E5C0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7E74A86D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14" w:right="11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.zip</w:t>
            </w:r>
          </w:p>
        </w:tc>
        <w:tc>
          <w:tcPr>
            <w:tcW w:w="147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C6E47D9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DC72494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31" w:lineRule="auto"/>
              <w:ind w:left="117" w:right="11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PKWARE</w:t>
            </w:r>
          </w:p>
          <w:p w14:paraId="2BD305F4" w14:textId="264574F9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1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Especificacio</w:t>
            </w:r>
            <w:r w:rsidR="00F023BA">
              <w:rPr>
                <w:rFonts w:ascii="Arial" w:eastAsia="Lustria" w:hAnsi="Arial" w:cs="Arial"/>
                <w:color w:val="000000"/>
                <w:sz w:val="16"/>
                <w:szCs w:val="16"/>
              </w:rPr>
              <w:t>n</w:t>
            </w:r>
            <w:r w:rsidRPr="00237BDC">
              <w:rPr>
                <w:rFonts w:ascii="Arial" w:eastAsia="Lustria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53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998205B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C1E1E2C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6A785307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3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237BD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3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516139A" w14:textId="77777777" w:rsidR="00D8668C" w:rsidRPr="00237BD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7B940F57" w14:textId="5871847C" w:rsidR="00D8668C" w:rsidRPr="00F023BA" w:rsidRDefault="00D8668C" w:rsidP="00F023BA">
      <w:pPr>
        <w:spacing w:before="49"/>
        <w:ind w:left="555"/>
        <w:jc w:val="center"/>
        <w:rPr>
          <w:rFonts w:ascii="Arial" w:hAnsi="Arial" w:cs="Arial"/>
          <w:sz w:val="20"/>
          <w:szCs w:val="20"/>
        </w:rPr>
      </w:pPr>
      <w:bookmarkStart w:id="12" w:name="_heading=h.3whwml4" w:colFirst="0" w:colLast="0"/>
      <w:bookmarkEnd w:id="12"/>
      <w:r w:rsidRPr="00F023BA">
        <w:rPr>
          <w:rFonts w:ascii="Arial" w:hAnsi="Arial" w:cs="Arial"/>
          <w:b/>
          <w:bCs/>
          <w:sz w:val="20"/>
          <w:szCs w:val="20"/>
        </w:rPr>
        <w:t xml:space="preserve">Tabla </w:t>
      </w:r>
      <w:r w:rsidR="00FC2919">
        <w:rPr>
          <w:rFonts w:ascii="Arial" w:hAnsi="Arial" w:cs="Arial"/>
          <w:b/>
          <w:bCs/>
          <w:sz w:val="20"/>
          <w:szCs w:val="20"/>
        </w:rPr>
        <w:t>5</w:t>
      </w:r>
      <w:r w:rsidRPr="00F023BA">
        <w:rPr>
          <w:rFonts w:ascii="Arial" w:hAnsi="Arial" w:cs="Arial"/>
          <w:b/>
          <w:bCs/>
          <w:sz w:val="20"/>
          <w:szCs w:val="20"/>
        </w:rPr>
        <w:t>.</w:t>
      </w:r>
      <w:r w:rsidRPr="00F023BA">
        <w:rPr>
          <w:rFonts w:ascii="Arial" w:hAnsi="Arial" w:cs="Arial"/>
          <w:sz w:val="20"/>
          <w:szCs w:val="20"/>
        </w:rPr>
        <w:t xml:space="preserve"> Formato de Compresión</w:t>
      </w:r>
    </w:p>
    <w:p w14:paraId="7A1D7D54" w14:textId="77777777" w:rsidR="00D8668C" w:rsidRPr="00D8668C" w:rsidRDefault="00D8668C" w:rsidP="00D8668C">
      <w:pPr>
        <w:tabs>
          <w:tab w:val="left" w:pos="1142"/>
        </w:tabs>
        <w:rPr>
          <w:rFonts w:ascii="Arial" w:hAnsi="Arial" w:cs="Arial"/>
        </w:rPr>
      </w:pPr>
    </w:p>
    <w:p w14:paraId="29840374" w14:textId="294FA611" w:rsidR="00D8668C" w:rsidRDefault="00D8668C" w:rsidP="00F023BA">
      <w:pPr>
        <w:pStyle w:val="Prrafodelista"/>
        <w:numPr>
          <w:ilvl w:val="0"/>
          <w:numId w:val="26"/>
        </w:numPr>
        <w:tabs>
          <w:tab w:val="left" w:pos="1142"/>
        </w:tabs>
        <w:rPr>
          <w:rFonts w:ascii="Arial" w:hAnsi="Arial" w:cs="Arial"/>
          <w:b/>
        </w:rPr>
      </w:pPr>
      <w:r w:rsidRPr="00F023BA">
        <w:rPr>
          <w:rFonts w:ascii="Arial" w:hAnsi="Arial" w:cs="Arial"/>
          <w:b/>
        </w:rPr>
        <w:t>Bases de Datos</w:t>
      </w:r>
    </w:p>
    <w:p w14:paraId="6FA2AD45" w14:textId="77777777" w:rsidR="00F023BA" w:rsidRPr="00F023BA" w:rsidRDefault="00F023BA" w:rsidP="00F023BA">
      <w:pPr>
        <w:pStyle w:val="Prrafodelista"/>
        <w:tabs>
          <w:tab w:val="left" w:pos="1142"/>
        </w:tabs>
        <w:rPr>
          <w:rFonts w:ascii="Arial" w:hAnsi="Arial" w:cs="Arial"/>
          <w:b/>
        </w:rPr>
      </w:pPr>
    </w:p>
    <w:tbl>
      <w:tblPr>
        <w:tblW w:w="9929" w:type="dxa"/>
        <w:tblInd w:w="-426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3959"/>
        <w:gridCol w:w="1696"/>
        <w:gridCol w:w="1544"/>
        <w:gridCol w:w="577"/>
        <w:gridCol w:w="579"/>
      </w:tblGrid>
      <w:tr w:rsidR="00F335C1" w:rsidRPr="00F335C1" w14:paraId="584809CF" w14:textId="77777777" w:rsidTr="00F335C1">
        <w:trPr>
          <w:trHeight w:val="26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88548B7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68" w:right="16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FORMATO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C436A93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808" w:right="803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15C57EE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49" w:right="14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EXTENSIÓN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EA606B9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0" w:right="11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25CC910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right="182"/>
              <w:jc w:val="right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C9A58A8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F335C1" w:rsidRPr="00F335C1" w14:paraId="7553CF97" w14:textId="77777777" w:rsidTr="00F335C1">
        <w:trPr>
          <w:trHeight w:val="410"/>
        </w:trPr>
        <w:tc>
          <w:tcPr>
            <w:tcW w:w="1574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EAD2FCD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50FB100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6062B8F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right="30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dBase</w:t>
            </w:r>
            <w:proofErr w:type="spellEnd"/>
          </w:p>
        </w:tc>
        <w:tc>
          <w:tcPr>
            <w:tcW w:w="3959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C12D5CC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16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Formato de archivo para sistema de gestión de base de datos </w:t>
            </w: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dBASE</w:t>
            </w:r>
            <w:proofErr w:type="spellEnd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, almacenar tablas de datos y adoptada paquetes de DBMS similares</w:t>
            </w:r>
          </w:p>
        </w:tc>
        <w:tc>
          <w:tcPr>
            <w:tcW w:w="1696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9A0B294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4EF8579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3E04528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dbf</w:t>
            </w:r>
            <w:proofErr w:type="spellEnd"/>
          </w:p>
        </w:tc>
        <w:tc>
          <w:tcPr>
            <w:tcW w:w="1544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DC9CCF9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1C94434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14A26E8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206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4C3459C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2524C69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A4A30B5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79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B3B846B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8668C" w:rsidRPr="00F335C1" w14:paraId="3569C362" w14:textId="77777777" w:rsidTr="00F335C1">
        <w:trPr>
          <w:trHeight w:val="219"/>
        </w:trPr>
        <w:tc>
          <w:tcPr>
            <w:tcW w:w="157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B4FC214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DD5343C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7" w:right="30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OOXML</w:t>
            </w:r>
          </w:p>
        </w:tc>
        <w:tc>
          <w:tcPr>
            <w:tcW w:w="39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741B9C3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F80511E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16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i/>
                <w:color w:val="000000"/>
                <w:sz w:val="16"/>
                <w:szCs w:val="16"/>
              </w:rPr>
              <w:t xml:space="preserve">Microsoft Access </w:t>
            </w: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JET </w:t>
            </w: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Database</w:t>
            </w:r>
            <w:proofErr w:type="spellEnd"/>
          </w:p>
        </w:tc>
        <w:tc>
          <w:tcPr>
            <w:tcW w:w="169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8B4DF96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DF268B7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0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mdbx</w:t>
            </w:r>
            <w:proofErr w:type="spellEnd"/>
            <w:proofErr w:type="gramEnd"/>
          </w:p>
        </w:tc>
        <w:tc>
          <w:tcPr>
            <w:tcW w:w="154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7A80B8C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4CFD640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6" w:right="206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ISO 29500</w:t>
            </w:r>
          </w:p>
        </w:tc>
        <w:tc>
          <w:tcPr>
            <w:tcW w:w="57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45B074E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333FBB3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"/>
              <w:jc w:val="right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7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C4BDCFD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35C1" w:rsidRPr="00F335C1" w14:paraId="45F7922A" w14:textId="77777777" w:rsidTr="00F335C1">
        <w:trPr>
          <w:trHeight w:val="26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579489D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68" w:right="16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FORMATO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8E389DA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830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C2C295E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49" w:right="14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EXTENSIÓN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53BC553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10" w:right="11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10DFA9D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0541D5E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208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F335C1" w:rsidRPr="00F335C1" w14:paraId="6F2F8C0E" w14:textId="77777777" w:rsidTr="00F335C1">
        <w:trPr>
          <w:trHeight w:val="220"/>
        </w:trPr>
        <w:tc>
          <w:tcPr>
            <w:tcW w:w="1574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5AF2821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BA34FC7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33884AB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A468C3B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7" w:right="30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SIARD</w:t>
            </w:r>
          </w:p>
        </w:tc>
        <w:tc>
          <w:tcPr>
            <w:tcW w:w="3959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5FB7CB9" w14:textId="6CDE17BE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para el archivo de bases de datos relacionales en una forma independiente del proveedor, delimitado archivos planos (texto sin formato) con DDL</w:t>
            </w:r>
          </w:p>
        </w:tc>
        <w:tc>
          <w:tcPr>
            <w:tcW w:w="1696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BEC8D36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CF23FCF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486D752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3FF26A6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siard</w:t>
            </w:r>
            <w:proofErr w:type="spellEnd"/>
            <w:proofErr w:type="gramEnd"/>
          </w:p>
        </w:tc>
        <w:tc>
          <w:tcPr>
            <w:tcW w:w="1544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E7AA18B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1943945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E65FBDC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97C010F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6" w:right="206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7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54189FE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E57C48B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81BD839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F42C05F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3EDAE928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F335C1" w14:paraId="0F2C6E99" w14:textId="77777777" w:rsidTr="00F335C1">
        <w:trPr>
          <w:trHeight w:val="803"/>
        </w:trPr>
        <w:tc>
          <w:tcPr>
            <w:tcW w:w="157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E1CDDD7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4773230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BCD0DF0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307" w:right="299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SQL</w:t>
            </w:r>
          </w:p>
        </w:tc>
        <w:tc>
          <w:tcPr>
            <w:tcW w:w="395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6DAA418" w14:textId="3752D69D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162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Structured</w:t>
            </w:r>
            <w:proofErr w:type="spellEnd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Query</w:t>
            </w:r>
            <w:proofErr w:type="spellEnd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, de acceso a </w:t>
            </w:r>
            <w:r w:rsidRPr="00804C29">
              <w:rPr>
                <w:rFonts w:ascii="Arial" w:eastAsia="Lustria" w:hAnsi="Arial" w:cs="Arial"/>
                <w:sz w:val="16"/>
                <w:szCs w:val="16"/>
                <w:u w:val="single"/>
              </w:rPr>
              <w:t>bases de datos</w:t>
            </w:r>
            <w:r w:rsidRPr="00F335C1">
              <w:rPr>
                <w:rFonts w:ascii="Arial" w:eastAsia="Lustria" w:hAnsi="Arial" w:cs="Arial"/>
                <w:color w:val="0000FF"/>
                <w:sz w:val="16"/>
                <w:szCs w:val="16"/>
                <w:u w:val="single"/>
              </w:rPr>
              <w:t xml:space="preserve"> </w:t>
            </w: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relacionales que permite especificar diversos tipos de operaciones en ella</w:t>
            </w:r>
          </w:p>
        </w:tc>
        <w:tc>
          <w:tcPr>
            <w:tcW w:w="169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CD62368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7E191BD4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44D860F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12" w:right="105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sql</w:t>
            </w:r>
            <w:proofErr w:type="spellEnd"/>
          </w:p>
        </w:tc>
        <w:tc>
          <w:tcPr>
            <w:tcW w:w="154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D1CB29C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0FCD73F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5EDA7E27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06" w:right="206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Arial" w:eastAsia="Lustria" w:hAnsi="Arial" w:cs="Arial"/>
                <w:color w:val="000000"/>
                <w:sz w:val="16"/>
                <w:szCs w:val="16"/>
              </w:rPr>
              <w:t>ISO 9075-1</w:t>
            </w:r>
          </w:p>
        </w:tc>
        <w:tc>
          <w:tcPr>
            <w:tcW w:w="57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F267814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1D99646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366AA6A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4A453B7" w14:textId="77777777" w:rsidR="00D8668C" w:rsidRPr="00F335C1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86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F335C1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</w:tbl>
    <w:p w14:paraId="100748AF" w14:textId="5D1D7DA4" w:rsidR="00973489" w:rsidRPr="00F023BA" w:rsidRDefault="00973489" w:rsidP="00973489">
      <w:pPr>
        <w:spacing w:before="49"/>
        <w:ind w:left="555"/>
        <w:jc w:val="center"/>
        <w:rPr>
          <w:rFonts w:ascii="Arial" w:hAnsi="Arial" w:cs="Arial"/>
          <w:sz w:val="20"/>
          <w:szCs w:val="20"/>
        </w:rPr>
      </w:pPr>
      <w:bookmarkStart w:id="13" w:name="_heading=h.2bn6wsx" w:colFirst="0" w:colLast="0"/>
      <w:bookmarkEnd w:id="13"/>
      <w:r w:rsidRPr="00F023BA">
        <w:rPr>
          <w:rFonts w:ascii="Arial" w:hAnsi="Arial" w:cs="Arial"/>
          <w:b/>
          <w:bCs/>
          <w:sz w:val="20"/>
          <w:szCs w:val="20"/>
        </w:rPr>
        <w:t xml:space="preserve">Tabla </w:t>
      </w:r>
      <w:r w:rsidR="00FC2919">
        <w:rPr>
          <w:rFonts w:ascii="Arial" w:hAnsi="Arial" w:cs="Arial"/>
          <w:b/>
          <w:bCs/>
          <w:sz w:val="20"/>
          <w:szCs w:val="20"/>
        </w:rPr>
        <w:t>6</w:t>
      </w:r>
      <w:r w:rsidRPr="00F023BA">
        <w:rPr>
          <w:rFonts w:ascii="Arial" w:hAnsi="Arial" w:cs="Arial"/>
          <w:b/>
          <w:bCs/>
          <w:sz w:val="20"/>
          <w:szCs w:val="20"/>
        </w:rPr>
        <w:t>.</w:t>
      </w:r>
      <w:r w:rsidRPr="00F023BA">
        <w:rPr>
          <w:rFonts w:ascii="Arial" w:hAnsi="Arial" w:cs="Arial"/>
          <w:sz w:val="20"/>
          <w:szCs w:val="20"/>
        </w:rPr>
        <w:t xml:space="preserve"> Formato </w:t>
      </w:r>
      <w:r>
        <w:rPr>
          <w:rFonts w:ascii="Arial" w:hAnsi="Arial" w:cs="Arial"/>
          <w:sz w:val="20"/>
          <w:szCs w:val="20"/>
        </w:rPr>
        <w:t>base de datos</w:t>
      </w:r>
    </w:p>
    <w:p w14:paraId="0946F467" w14:textId="77777777" w:rsidR="00D8668C" w:rsidRPr="00D8668C" w:rsidRDefault="00D8668C" w:rsidP="00D8668C">
      <w:pPr>
        <w:tabs>
          <w:tab w:val="left" w:pos="3983"/>
        </w:tabs>
        <w:rPr>
          <w:rFonts w:ascii="Arial" w:hAnsi="Arial" w:cs="Arial"/>
          <w:b/>
          <w:color w:val="006FC0"/>
        </w:rPr>
      </w:pPr>
    </w:p>
    <w:p w14:paraId="021AC1A7" w14:textId="7965C1CA" w:rsidR="00D8668C" w:rsidRDefault="00D8668C" w:rsidP="00973489">
      <w:pPr>
        <w:pStyle w:val="Prrafodelista"/>
        <w:numPr>
          <w:ilvl w:val="0"/>
          <w:numId w:val="27"/>
        </w:numPr>
        <w:tabs>
          <w:tab w:val="left" w:pos="3983"/>
        </w:tabs>
        <w:rPr>
          <w:rFonts w:ascii="Arial" w:hAnsi="Arial" w:cs="Arial"/>
          <w:b/>
        </w:rPr>
      </w:pPr>
      <w:r w:rsidRPr="00973489">
        <w:rPr>
          <w:rFonts w:ascii="Arial" w:hAnsi="Arial" w:cs="Arial"/>
          <w:b/>
        </w:rPr>
        <w:t>Páginas Web</w:t>
      </w:r>
    </w:p>
    <w:p w14:paraId="4FC8503A" w14:textId="77777777" w:rsidR="00973489" w:rsidRPr="00973489" w:rsidRDefault="00973489" w:rsidP="00973489">
      <w:pPr>
        <w:pStyle w:val="Prrafodelista"/>
        <w:tabs>
          <w:tab w:val="left" w:pos="3983"/>
        </w:tabs>
        <w:rPr>
          <w:rFonts w:ascii="Arial" w:hAnsi="Arial" w:cs="Arial"/>
          <w:b/>
        </w:rPr>
      </w:pPr>
    </w:p>
    <w:tbl>
      <w:tblPr>
        <w:tblW w:w="9618" w:type="dxa"/>
        <w:tblInd w:w="-284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3665"/>
        <w:gridCol w:w="1558"/>
        <w:gridCol w:w="1867"/>
        <w:gridCol w:w="566"/>
        <w:gridCol w:w="561"/>
      </w:tblGrid>
      <w:tr w:rsidR="00D8668C" w:rsidRPr="009C4C5C" w14:paraId="692C503D" w14:textId="77777777" w:rsidTr="009C4C5C">
        <w:trPr>
          <w:trHeight w:val="218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84BD354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91" w:right="86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FORMATO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FF72EE3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705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8CE6733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90" w:right="89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EXTENSIÓN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159D3DD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265" w:right="26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E2191F0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8E8770F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D8668C" w:rsidRPr="009C4C5C" w14:paraId="5033CF6C" w14:textId="77777777" w:rsidTr="009C4C5C">
        <w:trPr>
          <w:trHeight w:val="654"/>
        </w:trPr>
        <w:tc>
          <w:tcPr>
            <w:tcW w:w="1401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40F3389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4C9C619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5" w:firstLine="211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 xml:space="preserve">Web </w:t>
            </w:r>
            <w:proofErr w:type="spellStart"/>
            <w:r w:rsidRPr="009C4C5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ARChive</w:t>
            </w:r>
            <w:proofErr w:type="spellEnd"/>
          </w:p>
        </w:tc>
        <w:tc>
          <w:tcPr>
            <w:tcW w:w="366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BC17731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8063891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73" w:hanging="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Utilizado para almacenar "Web </w:t>
            </w:r>
            <w:proofErr w:type="spellStart"/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>crawls</w:t>
            </w:r>
            <w:proofErr w:type="spellEnd"/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" como secuencias de bloques de contenido recolectados de la </w:t>
            </w:r>
            <w:proofErr w:type="spellStart"/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>World</w:t>
            </w:r>
            <w:proofErr w:type="spellEnd"/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 xml:space="preserve"> Wide Web</w:t>
            </w:r>
          </w:p>
        </w:tc>
        <w:tc>
          <w:tcPr>
            <w:tcW w:w="1558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1B4DB22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24773A1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A2BBDE2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right="46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>warc</w:t>
            </w:r>
            <w:proofErr w:type="spellEnd"/>
            <w:proofErr w:type="gramEnd"/>
          </w:p>
        </w:tc>
        <w:tc>
          <w:tcPr>
            <w:tcW w:w="1867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B204B24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0EF54DB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89738EA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right="39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>ISO 28500</w:t>
            </w:r>
          </w:p>
        </w:tc>
        <w:tc>
          <w:tcPr>
            <w:tcW w:w="566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C6F3D4E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28F9A12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A16A259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215EE2E9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C4C5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9C4C5C" w14:paraId="55185919" w14:textId="77777777" w:rsidTr="009C4C5C">
        <w:trPr>
          <w:trHeight w:val="576"/>
        </w:trPr>
        <w:tc>
          <w:tcPr>
            <w:tcW w:w="140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EA946B6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64A7B45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right="228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ARC_IA</w:t>
            </w:r>
          </w:p>
        </w:tc>
        <w:tc>
          <w:tcPr>
            <w:tcW w:w="36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267BCD6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54898A2C" w14:textId="77777777" w:rsidR="00D8668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7" w:hanging="5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de archivo que se utiliza para el contenido web accesible en el estado de archivado.</w:t>
            </w:r>
          </w:p>
          <w:p w14:paraId="10C4557B" w14:textId="34E1C684" w:rsidR="009C4C5C" w:rsidRPr="009C4C5C" w:rsidRDefault="009C4C5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7" w:hanging="5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7100D59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1DDCFBFB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41BB8E32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right="464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>warc</w:t>
            </w:r>
            <w:proofErr w:type="spellEnd"/>
            <w:proofErr w:type="gramEnd"/>
          </w:p>
        </w:tc>
        <w:tc>
          <w:tcPr>
            <w:tcW w:w="186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34AEEFA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7CBECC5A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3EB2893D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right="39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9C4C5C">
              <w:rPr>
                <w:rFonts w:ascii="Arial" w:eastAsia="Lustria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6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247BC67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7513B40D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</w:p>
          <w:p w14:paraId="0FEF4180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9C4C5C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6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8B078D4" w14:textId="77777777" w:rsidR="00D8668C" w:rsidRPr="009C4C5C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66F55DC" w14:textId="2DEE4F08" w:rsidR="00D8668C" w:rsidRPr="009C4C5C" w:rsidRDefault="00D8668C" w:rsidP="009C4C5C">
      <w:pPr>
        <w:spacing w:before="49"/>
        <w:jc w:val="center"/>
        <w:rPr>
          <w:rFonts w:ascii="Arial" w:eastAsia="Lustria" w:hAnsi="Arial" w:cs="Arial"/>
          <w:sz w:val="20"/>
          <w:szCs w:val="20"/>
        </w:rPr>
      </w:pPr>
      <w:bookmarkStart w:id="14" w:name="_heading=h.qsh70q" w:colFirst="0" w:colLast="0"/>
      <w:bookmarkEnd w:id="14"/>
      <w:r w:rsidRPr="009C4C5C">
        <w:rPr>
          <w:rFonts w:ascii="Arial" w:hAnsi="Arial" w:cs="Arial"/>
          <w:b/>
          <w:bCs/>
          <w:sz w:val="20"/>
          <w:szCs w:val="20"/>
        </w:rPr>
        <w:t xml:space="preserve">Tabla </w:t>
      </w:r>
      <w:r w:rsidR="00FC2919">
        <w:rPr>
          <w:rFonts w:ascii="Arial" w:hAnsi="Arial" w:cs="Arial"/>
          <w:b/>
          <w:bCs/>
          <w:sz w:val="20"/>
          <w:szCs w:val="20"/>
        </w:rPr>
        <w:t>7</w:t>
      </w:r>
      <w:r w:rsidRPr="009C4C5C">
        <w:rPr>
          <w:rFonts w:ascii="Arial" w:hAnsi="Arial" w:cs="Arial"/>
          <w:b/>
          <w:bCs/>
          <w:sz w:val="20"/>
          <w:szCs w:val="20"/>
        </w:rPr>
        <w:t>.</w:t>
      </w:r>
      <w:r w:rsidRPr="009C4C5C">
        <w:rPr>
          <w:rFonts w:ascii="Arial" w:hAnsi="Arial" w:cs="Arial"/>
          <w:sz w:val="20"/>
          <w:szCs w:val="20"/>
        </w:rPr>
        <w:t xml:space="preserve"> Formato páginas web</w:t>
      </w:r>
    </w:p>
    <w:p w14:paraId="472F0642" w14:textId="659532F0" w:rsidR="00531B79" w:rsidRDefault="00D8668C" w:rsidP="00C95D62">
      <w:pPr>
        <w:pStyle w:val="Prrafodelista"/>
        <w:widowControl w:val="0"/>
        <w:numPr>
          <w:ilvl w:val="0"/>
          <w:numId w:val="27"/>
        </w:numPr>
        <w:tabs>
          <w:tab w:val="left" w:pos="1142"/>
        </w:tabs>
        <w:spacing w:before="240"/>
        <w:rPr>
          <w:rFonts w:ascii="Arial" w:hAnsi="Arial" w:cs="Arial"/>
          <w:b/>
        </w:rPr>
      </w:pPr>
      <w:r w:rsidRPr="00531B79">
        <w:rPr>
          <w:rFonts w:ascii="Arial" w:hAnsi="Arial" w:cs="Arial"/>
          <w:b/>
        </w:rPr>
        <w:t>Correo electrónico</w:t>
      </w:r>
    </w:p>
    <w:p w14:paraId="27D00D9C" w14:textId="77777777" w:rsidR="00C95D62" w:rsidRPr="00C95D62" w:rsidRDefault="00C95D62" w:rsidP="00C95D62">
      <w:pPr>
        <w:pStyle w:val="Prrafodelista"/>
        <w:widowControl w:val="0"/>
        <w:tabs>
          <w:tab w:val="left" w:pos="1142"/>
        </w:tabs>
        <w:spacing w:before="240"/>
        <w:rPr>
          <w:rFonts w:ascii="Arial" w:hAnsi="Arial" w:cs="Arial"/>
          <w:b/>
        </w:rPr>
      </w:pPr>
    </w:p>
    <w:tbl>
      <w:tblPr>
        <w:tblW w:w="9584" w:type="dxa"/>
        <w:tblInd w:w="-284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3311"/>
        <w:gridCol w:w="1764"/>
        <w:gridCol w:w="1736"/>
        <w:gridCol w:w="512"/>
        <w:gridCol w:w="509"/>
      </w:tblGrid>
      <w:tr w:rsidR="00C95D62" w:rsidRPr="00531B79" w14:paraId="5FF666D6" w14:textId="77777777" w:rsidTr="00C95D62">
        <w:trPr>
          <w:trHeight w:val="641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D2BAC1E" w14:textId="77777777" w:rsidR="00D8668C" w:rsidRPr="00531B79" w:rsidRDefault="00D8668C" w:rsidP="00C9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right="184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lastRenderedPageBreak/>
              <w:t>FORMATO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F7701FF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574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CARACTERÍSTICAS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3945A4B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203" w:right="202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EXTENSIÓN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D58D419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226" w:right="217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3CDAFA7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0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4D87B13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3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b/>
                <w:color w:val="FFFFFF"/>
                <w:sz w:val="16"/>
                <w:szCs w:val="16"/>
              </w:rPr>
              <w:t>P</w:t>
            </w:r>
          </w:p>
        </w:tc>
      </w:tr>
      <w:tr w:rsidR="00C95D62" w:rsidRPr="00531B79" w14:paraId="658C45B1" w14:textId="77777777" w:rsidTr="00C95D62">
        <w:trPr>
          <w:trHeight w:val="515"/>
        </w:trPr>
        <w:tc>
          <w:tcPr>
            <w:tcW w:w="1752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AD3FEE8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1E6B19F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390" w:right="387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EML</w:t>
            </w:r>
          </w:p>
        </w:tc>
        <w:tc>
          <w:tcPr>
            <w:tcW w:w="3311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A38E21A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46" w:right="142" w:firstLine="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Diseñado para almacenar mensajes de correo electrónico en forma de un archivo de texto sin formato</w:t>
            </w:r>
          </w:p>
        </w:tc>
        <w:tc>
          <w:tcPr>
            <w:tcW w:w="1764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346C1E9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C89D68A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27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eml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EF81A97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2F20DE03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410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RFC 822</w:t>
            </w:r>
          </w:p>
        </w:tc>
        <w:tc>
          <w:tcPr>
            <w:tcW w:w="512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AF1D3B0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A52BC10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63058355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531B79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  <w:tr w:rsidR="00D8668C" w:rsidRPr="00531B79" w14:paraId="3147B01C" w14:textId="77777777" w:rsidTr="00C95D62">
        <w:trPr>
          <w:trHeight w:val="1203"/>
        </w:trPr>
        <w:tc>
          <w:tcPr>
            <w:tcW w:w="175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15A9421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AF1A75B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43AE2114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 w:right="385"/>
              <w:jc w:val="center"/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b/>
                <w:color w:val="000000"/>
                <w:sz w:val="16"/>
                <w:szCs w:val="16"/>
              </w:rPr>
              <w:t>MBOX</w:t>
            </w:r>
          </w:p>
        </w:tc>
        <w:tc>
          <w:tcPr>
            <w:tcW w:w="331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A37E000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C990A69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96" w:hanging="16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Formato utilizado para almacenar conjuntos de correos electrónicos.</w:t>
            </w:r>
          </w:p>
        </w:tc>
        <w:tc>
          <w:tcPr>
            <w:tcW w:w="176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63130A4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823DCE5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273" w:right="271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proofErr w:type="gramStart"/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mbox</w:t>
            </w:r>
            <w:proofErr w:type="spellEnd"/>
            <w:proofErr w:type="gramEnd"/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, .</w:t>
            </w:r>
            <w:proofErr w:type="spellStart"/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mbx</w:t>
            </w:r>
            <w:proofErr w:type="spellEnd"/>
          </w:p>
        </w:tc>
        <w:tc>
          <w:tcPr>
            <w:tcW w:w="173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2DE0473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A5D7FA8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416" w:right="407"/>
              <w:jc w:val="center"/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  <w:r w:rsidRPr="00531B79">
              <w:rPr>
                <w:rFonts w:ascii="Arial" w:eastAsia="Lustria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1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FF6F545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002C3C79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2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531B79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  <w:tc>
          <w:tcPr>
            <w:tcW w:w="50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C18B0B8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ustria" w:hAnsi="Arial" w:cs="Arial"/>
                <w:color w:val="000000"/>
                <w:sz w:val="16"/>
                <w:szCs w:val="16"/>
              </w:rPr>
            </w:pPr>
          </w:p>
          <w:p w14:paraId="1A40569E" w14:textId="77777777" w:rsidR="00D8668C" w:rsidRPr="00531B79" w:rsidRDefault="00D8668C" w:rsidP="0088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1"/>
              <w:jc w:val="center"/>
              <w:rPr>
                <w:rFonts w:ascii="Arial" w:eastAsia="Noto Sans Symbols" w:hAnsi="Arial" w:cs="Arial"/>
                <w:color w:val="000000"/>
                <w:sz w:val="16"/>
                <w:szCs w:val="16"/>
              </w:rPr>
            </w:pPr>
            <w:r w:rsidRPr="00531B79">
              <w:rPr>
                <w:rFonts w:ascii="Segoe UI Emoji" w:eastAsia="Noto Sans Symbols" w:hAnsi="Segoe UI Emoji" w:cs="Segoe UI Emoji"/>
                <w:color w:val="000000"/>
                <w:sz w:val="16"/>
                <w:szCs w:val="16"/>
              </w:rPr>
              <w:t>✔</w:t>
            </w:r>
          </w:p>
        </w:tc>
      </w:tr>
    </w:tbl>
    <w:p w14:paraId="63BECD99" w14:textId="658F7680" w:rsidR="00D8668C" w:rsidRPr="00C95D62" w:rsidRDefault="00D8668C" w:rsidP="00C95D62">
      <w:pPr>
        <w:jc w:val="center"/>
        <w:rPr>
          <w:rFonts w:ascii="Arial" w:hAnsi="Arial" w:cs="Arial"/>
          <w:sz w:val="20"/>
          <w:szCs w:val="20"/>
        </w:rPr>
      </w:pPr>
      <w:r w:rsidRPr="00C95D62">
        <w:rPr>
          <w:rFonts w:ascii="Arial" w:hAnsi="Arial" w:cs="Arial"/>
          <w:b/>
          <w:bCs/>
          <w:sz w:val="20"/>
          <w:szCs w:val="20"/>
        </w:rPr>
        <w:t xml:space="preserve">Tabla </w:t>
      </w:r>
      <w:r w:rsidR="00FC2919">
        <w:rPr>
          <w:rFonts w:ascii="Arial" w:hAnsi="Arial" w:cs="Arial"/>
          <w:b/>
          <w:bCs/>
          <w:sz w:val="20"/>
          <w:szCs w:val="20"/>
        </w:rPr>
        <w:t>8</w:t>
      </w:r>
      <w:r w:rsidRPr="00C95D62">
        <w:rPr>
          <w:rFonts w:ascii="Arial" w:hAnsi="Arial" w:cs="Arial"/>
          <w:b/>
          <w:bCs/>
          <w:sz w:val="20"/>
          <w:szCs w:val="20"/>
        </w:rPr>
        <w:t>.</w:t>
      </w:r>
      <w:r w:rsidRPr="00C95D62">
        <w:rPr>
          <w:rFonts w:ascii="Arial" w:hAnsi="Arial" w:cs="Arial"/>
          <w:sz w:val="20"/>
          <w:szCs w:val="20"/>
        </w:rPr>
        <w:t xml:space="preserve"> Formato correo electrónico</w:t>
      </w:r>
    </w:p>
    <w:p w14:paraId="29E2649D" w14:textId="77777777" w:rsidR="00D8668C" w:rsidRPr="00D8668C" w:rsidRDefault="00D8668C" w:rsidP="00D8668C">
      <w:pPr>
        <w:rPr>
          <w:rFonts w:ascii="Arial" w:hAnsi="Arial" w:cs="Arial"/>
        </w:rPr>
      </w:pPr>
    </w:p>
    <w:p w14:paraId="6D3AA270" w14:textId="77777777" w:rsidR="00D8668C" w:rsidRPr="00D8668C" w:rsidRDefault="00D8668C" w:rsidP="00D8668C">
      <w:pPr>
        <w:rPr>
          <w:rFonts w:ascii="Arial" w:hAnsi="Arial" w:cs="Arial"/>
        </w:rPr>
      </w:pPr>
    </w:p>
    <w:p w14:paraId="4BEC2FA5" w14:textId="77777777" w:rsidR="00D8668C" w:rsidRPr="00D8668C" w:rsidRDefault="00D8668C" w:rsidP="00634D2A">
      <w:pPr>
        <w:pStyle w:val="Ttulo1"/>
        <w:numPr>
          <w:ilvl w:val="0"/>
          <w:numId w:val="6"/>
        </w:numPr>
        <w:tabs>
          <w:tab w:val="left" w:pos="929"/>
        </w:tabs>
        <w:spacing w:before="92"/>
        <w:ind w:left="0"/>
        <w:jc w:val="both"/>
      </w:pPr>
      <w:bookmarkStart w:id="15" w:name="_heading=h.3as4poj" w:colFirst="0" w:colLast="0"/>
      <w:bookmarkStart w:id="16" w:name="_Toc90493438"/>
      <w:bookmarkEnd w:id="15"/>
      <w:r w:rsidRPr="00D8668C">
        <w:t>BIBLIOGRAFÍA</w:t>
      </w:r>
      <w:bookmarkEnd w:id="16"/>
    </w:p>
    <w:p w14:paraId="3EECB22B" w14:textId="77777777" w:rsidR="00D8668C" w:rsidRPr="00D8668C" w:rsidRDefault="00D8668C" w:rsidP="00D8668C">
      <w:pPr>
        <w:rPr>
          <w:rFonts w:ascii="Arial" w:hAnsi="Arial" w:cs="Arial"/>
        </w:rPr>
      </w:pPr>
    </w:p>
    <w:p w14:paraId="197C04AC" w14:textId="0A831139" w:rsidR="00D8668C" w:rsidRPr="00D8668C" w:rsidRDefault="00D8668C" w:rsidP="00D8668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</w:rPr>
      </w:pPr>
      <w:r w:rsidRPr="00D8668C">
        <w:rPr>
          <w:rFonts w:ascii="Arial" w:hAnsi="Arial" w:cs="Arial"/>
          <w:color w:val="000000"/>
        </w:rPr>
        <w:t xml:space="preserve">G.INF.07 Guía para la gestión de documentos y expedientes electrónicos. Guía técnica Versión 1.0. 14 de </w:t>
      </w:r>
      <w:r w:rsidR="00C95D62" w:rsidRPr="00D8668C">
        <w:rPr>
          <w:rFonts w:ascii="Arial" w:hAnsi="Arial" w:cs="Arial"/>
          <w:color w:val="000000"/>
        </w:rPr>
        <w:t>noviembre</w:t>
      </w:r>
      <w:r w:rsidRPr="00D8668C">
        <w:rPr>
          <w:rFonts w:ascii="Arial" w:hAnsi="Arial" w:cs="Arial"/>
          <w:color w:val="000000"/>
        </w:rPr>
        <w:t xml:space="preserve"> de 2017</w:t>
      </w:r>
    </w:p>
    <w:p w14:paraId="1378E231" w14:textId="77777777" w:rsidR="00BD5D8F" w:rsidRPr="00D8668C" w:rsidRDefault="00BD5D8F" w:rsidP="00BD5D8F">
      <w:pPr>
        <w:pStyle w:val="Prrafodelista"/>
        <w:rPr>
          <w:rFonts w:ascii="Arial" w:eastAsia="Arial" w:hAnsi="Arial" w:cs="Arial"/>
          <w:color w:val="000000"/>
        </w:rPr>
      </w:pPr>
    </w:p>
    <w:p w14:paraId="50DF4D0F" w14:textId="77777777" w:rsidR="00BD5D8F" w:rsidRPr="00D8668C" w:rsidRDefault="00BD5D8F" w:rsidP="00BD5D8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 w:right="116"/>
        <w:jc w:val="both"/>
        <w:rPr>
          <w:rFonts w:ascii="Arial" w:eastAsia="Arial" w:hAnsi="Arial" w:cs="Arial"/>
          <w:color w:val="000000"/>
        </w:rPr>
      </w:pPr>
    </w:p>
    <w:p w14:paraId="6E9675AC" w14:textId="22F5FDE5" w:rsidR="00C1251D" w:rsidRPr="00D8668C" w:rsidRDefault="00C1251D" w:rsidP="005E3F3F">
      <w:pPr>
        <w:jc w:val="both"/>
        <w:rPr>
          <w:rFonts w:ascii="Arial" w:eastAsia="Arial" w:hAnsi="Arial" w:cs="Arial"/>
          <w:b/>
          <w:bCs/>
          <w:lang w:val="es-ES" w:eastAsia="en-US"/>
        </w:rPr>
      </w:pPr>
      <w:r w:rsidRPr="00D8668C">
        <w:rPr>
          <w:rFonts w:ascii="Arial" w:eastAsia="Arial" w:hAnsi="Arial" w:cs="Arial"/>
          <w:b/>
          <w:bCs/>
          <w:lang w:val="es-ES" w:eastAsia="en-US"/>
        </w:rPr>
        <w:t>__________</w:t>
      </w:r>
      <w:r w:rsidR="00D32527" w:rsidRPr="00D8668C">
        <w:rPr>
          <w:rFonts w:ascii="Arial" w:eastAsia="Arial" w:hAnsi="Arial" w:cs="Arial"/>
          <w:b/>
          <w:bCs/>
          <w:lang w:val="es-ES" w:eastAsia="en-US"/>
        </w:rPr>
        <w:t>______________</w:t>
      </w:r>
    </w:p>
    <w:p w14:paraId="1D2D472A" w14:textId="77777777" w:rsidR="00C1251D" w:rsidRPr="00D8668C" w:rsidRDefault="00C1251D" w:rsidP="005E3F3F">
      <w:pPr>
        <w:jc w:val="both"/>
        <w:rPr>
          <w:rFonts w:ascii="Arial" w:eastAsia="Arial" w:hAnsi="Arial" w:cs="Arial"/>
          <w:lang w:val="es-ES" w:eastAsia="en-US"/>
        </w:rPr>
      </w:pPr>
      <w:r w:rsidRPr="00D8668C">
        <w:rPr>
          <w:rFonts w:ascii="Arial" w:eastAsia="Arial" w:hAnsi="Arial" w:cs="Arial"/>
          <w:lang w:val="es-ES" w:eastAsia="en-US"/>
        </w:rPr>
        <w:t>Fin documento</w:t>
      </w:r>
    </w:p>
    <w:p w14:paraId="2D965B34" w14:textId="1D124711" w:rsidR="00C1251D" w:rsidRPr="00D8668C" w:rsidRDefault="00C1251D" w:rsidP="005E3F3F">
      <w:pPr>
        <w:jc w:val="both"/>
        <w:rPr>
          <w:rFonts w:ascii="Arial" w:hAnsi="Arial" w:cs="Arial"/>
          <w:b/>
        </w:rPr>
      </w:pPr>
    </w:p>
    <w:sectPr w:rsidR="00C1251D" w:rsidRPr="00D8668C" w:rsidSect="00BF375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701" w:bottom="1701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C907" w14:textId="77777777" w:rsidR="00ED5D0D" w:rsidRDefault="00ED5D0D" w:rsidP="000966A5">
      <w:r>
        <w:separator/>
      </w:r>
    </w:p>
  </w:endnote>
  <w:endnote w:type="continuationSeparator" w:id="0">
    <w:p w14:paraId="7E8B78C1" w14:textId="77777777" w:rsidR="00ED5D0D" w:rsidRDefault="00ED5D0D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stria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1851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7E505D" w14:textId="26276388" w:rsidR="0005000C" w:rsidRPr="0005000C" w:rsidRDefault="0005000C">
        <w:pPr>
          <w:pStyle w:val="Piedepgina"/>
          <w:jc w:val="right"/>
          <w:rPr>
            <w:rFonts w:ascii="Arial" w:hAnsi="Arial" w:cs="Arial"/>
          </w:rPr>
        </w:pPr>
        <w:r w:rsidRPr="0005000C">
          <w:rPr>
            <w:rFonts w:ascii="Arial" w:hAnsi="Arial" w:cs="Arial"/>
          </w:rPr>
          <w:fldChar w:fldCharType="begin"/>
        </w:r>
        <w:r w:rsidRPr="0005000C">
          <w:rPr>
            <w:rFonts w:ascii="Arial" w:hAnsi="Arial" w:cs="Arial"/>
          </w:rPr>
          <w:instrText>PAGE   \* MERGEFORMAT</w:instrText>
        </w:r>
        <w:r w:rsidRPr="0005000C">
          <w:rPr>
            <w:rFonts w:ascii="Arial" w:hAnsi="Arial" w:cs="Arial"/>
          </w:rPr>
          <w:fldChar w:fldCharType="separate"/>
        </w:r>
        <w:r w:rsidRPr="0005000C">
          <w:rPr>
            <w:rFonts w:ascii="Arial" w:hAnsi="Arial" w:cs="Arial"/>
            <w:lang w:val="es-ES"/>
          </w:rPr>
          <w:t>2</w:t>
        </w:r>
        <w:r w:rsidRPr="0005000C">
          <w:rPr>
            <w:rFonts w:ascii="Arial" w:hAnsi="Arial" w:cs="Arial"/>
          </w:rPr>
          <w:fldChar w:fldCharType="end"/>
        </w:r>
      </w:p>
    </w:sdtContent>
  </w:sdt>
  <w:p w14:paraId="1167768D" w14:textId="77777777" w:rsidR="0005000C" w:rsidRPr="0005000C" w:rsidRDefault="0005000C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E43D" w14:textId="77777777" w:rsidR="00ED5D0D" w:rsidRDefault="00ED5D0D" w:rsidP="000966A5">
      <w:r>
        <w:separator/>
      </w:r>
    </w:p>
  </w:footnote>
  <w:footnote w:type="continuationSeparator" w:id="0">
    <w:p w14:paraId="2BFC9D6F" w14:textId="77777777" w:rsidR="00ED5D0D" w:rsidRDefault="00ED5D0D" w:rsidP="000966A5">
      <w:r>
        <w:continuationSeparator/>
      </w:r>
    </w:p>
  </w:footnote>
  <w:footnote w:id="1">
    <w:p w14:paraId="45CC0749" w14:textId="77777777" w:rsidR="00D8668C" w:rsidRDefault="00D8668C" w:rsidP="00D866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G.INF.07 Guía para la gestión de documentos y expedientes electrónicos. Guía técnica Versión 1.0. 14 de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Noviembre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361A348C" w:rsidR="000966A5" w:rsidRDefault="00ED5D0D">
    <w:pPr>
      <w:pStyle w:val="Encabezado"/>
    </w:pPr>
    <w:r>
      <w:rPr>
        <w:noProof/>
        <w:lang w:val="es-CO" w:eastAsia="es-CO"/>
      </w:rPr>
      <w:pict w14:anchorId="265EC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188" o:spid="_x0000_s1027" type="#_x0000_t75" alt="" style="position:absolute;margin-left:0;margin-top:0;width:612.5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1BFD0FE6" w:rsidR="000966A5" w:rsidRDefault="00ED5D0D">
    <w:pPr>
      <w:pStyle w:val="Encabezado"/>
    </w:pPr>
    <w:r>
      <w:rPr>
        <w:noProof/>
        <w:lang w:val="es-CO" w:eastAsia="es-CO"/>
      </w:rPr>
      <w:pict w14:anchorId="5657A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189" o:spid="_x0000_s1026" type="#_x0000_t75" alt="" style="position:absolute;margin-left:0;margin-top:0;width:612.5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25BD2B9C" w:rsidR="000966A5" w:rsidRDefault="00ED5D0D">
    <w:pPr>
      <w:pStyle w:val="Encabezado"/>
    </w:pPr>
    <w:r>
      <w:rPr>
        <w:noProof/>
        <w:lang w:val="es-CO" w:eastAsia="es-CO"/>
      </w:rPr>
      <w:pict w14:anchorId="653ED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187" o:spid="_x0000_s1025" type="#_x0000_t75" alt="" style="position:absolute;margin-left:0;margin-top:0;width:612.5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E3C"/>
    <w:multiLevelType w:val="hybridMultilevel"/>
    <w:tmpl w:val="2CCCE7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46664"/>
    <w:multiLevelType w:val="multilevel"/>
    <w:tmpl w:val="8C38DD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C409E5"/>
    <w:multiLevelType w:val="hybridMultilevel"/>
    <w:tmpl w:val="EC343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F3F"/>
    <w:multiLevelType w:val="multilevel"/>
    <w:tmpl w:val="65361E5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E466F6"/>
    <w:multiLevelType w:val="hybridMultilevel"/>
    <w:tmpl w:val="66AE8B4E"/>
    <w:lvl w:ilvl="0" w:tplc="F1200C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0FB9"/>
    <w:multiLevelType w:val="hybridMultilevel"/>
    <w:tmpl w:val="D6180A1C"/>
    <w:lvl w:ilvl="0" w:tplc="F1200C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5F9E"/>
    <w:multiLevelType w:val="multilevel"/>
    <w:tmpl w:val="5CF6BA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2CFF725A"/>
    <w:multiLevelType w:val="multilevel"/>
    <w:tmpl w:val="61DEFE8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9" w15:restartNumberingAfterBreak="0">
    <w:nsid w:val="2FED5975"/>
    <w:multiLevelType w:val="hybridMultilevel"/>
    <w:tmpl w:val="4D366192"/>
    <w:lvl w:ilvl="0" w:tplc="9B34C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1"/>
        <w:w w:val="99"/>
        <w:sz w:val="18"/>
        <w:szCs w:val="18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B43AA"/>
    <w:multiLevelType w:val="multilevel"/>
    <w:tmpl w:val="21DAFB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E860DB"/>
    <w:multiLevelType w:val="hybridMultilevel"/>
    <w:tmpl w:val="F71C7506"/>
    <w:lvl w:ilvl="0" w:tplc="D7904E86">
      <w:start w:val="1"/>
      <w:numFmt w:val="decimal"/>
      <w:lvlText w:val="%1."/>
      <w:lvlJc w:val="left"/>
      <w:pPr>
        <w:ind w:left="928" w:hanging="349"/>
        <w:jc w:val="right"/>
      </w:pPr>
      <w:rPr>
        <w:rFonts w:hint="default"/>
        <w:b/>
        <w:bCs/>
        <w:w w:val="99"/>
        <w:lang w:val="es-ES" w:eastAsia="en-US" w:bidi="ar-SA"/>
      </w:rPr>
    </w:lvl>
    <w:lvl w:ilvl="1" w:tplc="04465DE6">
      <w:start w:val="1"/>
      <w:numFmt w:val="lowerLetter"/>
      <w:lvlText w:val="%2."/>
      <w:lvlJc w:val="left"/>
      <w:pPr>
        <w:ind w:left="1497" w:hanging="425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2" w:tplc="240A0017">
      <w:start w:val="1"/>
      <w:numFmt w:val="lowerLetter"/>
      <w:lvlText w:val="%3)"/>
      <w:lvlJc w:val="left"/>
      <w:pPr>
        <w:ind w:left="2569" w:hanging="425"/>
      </w:pPr>
      <w:rPr>
        <w:rFonts w:hint="default"/>
        <w:lang w:val="es-ES" w:eastAsia="en-US" w:bidi="ar-SA"/>
      </w:rPr>
    </w:lvl>
    <w:lvl w:ilvl="3" w:tplc="BFC696D4">
      <w:numFmt w:val="bullet"/>
      <w:lvlText w:val="•"/>
      <w:lvlJc w:val="left"/>
      <w:pPr>
        <w:ind w:left="3638" w:hanging="425"/>
      </w:pPr>
      <w:rPr>
        <w:rFonts w:hint="default"/>
        <w:lang w:val="es-ES" w:eastAsia="en-US" w:bidi="ar-SA"/>
      </w:rPr>
    </w:lvl>
    <w:lvl w:ilvl="4" w:tplc="B46AF7F4">
      <w:numFmt w:val="bullet"/>
      <w:lvlText w:val="•"/>
      <w:lvlJc w:val="left"/>
      <w:pPr>
        <w:ind w:left="4707" w:hanging="425"/>
      </w:pPr>
      <w:rPr>
        <w:rFonts w:hint="default"/>
        <w:lang w:val="es-ES" w:eastAsia="en-US" w:bidi="ar-SA"/>
      </w:rPr>
    </w:lvl>
    <w:lvl w:ilvl="5" w:tplc="00FC4552">
      <w:numFmt w:val="bullet"/>
      <w:lvlText w:val="•"/>
      <w:lvlJc w:val="left"/>
      <w:pPr>
        <w:ind w:left="5776" w:hanging="425"/>
      </w:pPr>
      <w:rPr>
        <w:rFonts w:hint="default"/>
        <w:lang w:val="es-ES" w:eastAsia="en-US" w:bidi="ar-SA"/>
      </w:rPr>
    </w:lvl>
    <w:lvl w:ilvl="6" w:tplc="B73CE92A">
      <w:numFmt w:val="bullet"/>
      <w:lvlText w:val="•"/>
      <w:lvlJc w:val="left"/>
      <w:pPr>
        <w:ind w:left="6845" w:hanging="425"/>
      </w:pPr>
      <w:rPr>
        <w:rFonts w:hint="default"/>
        <w:lang w:val="es-ES" w:eastAsia="en-US" w:bidi="ar-SA"/>
      </w:rPr>
    </w:lvl>
    <w:lvl w:ilvl="7" w:tplc="AF723454">
      <w:numFmt w:val="bullet"/>
      <w:lvlText w:val="•"/>
      <w:lvlJc w:val="left"/>
      <w:pPr>
        <w:ind w:left="7914" w:hanging="425"/>
      </w:pPr>
      <w:rPr>
        <w:rFonts w:hint="default"/>
        <w:lang w:val="es-ES" w:eastAsia="en-US" w:bidi="ar-SA"/>
      </w:rPr>
    </w:lvl>
    <w:lvl w:ilvl="8" w:tplc="D852624C">
      <w:numFmt w:val="bullet"/>
      <w:lvlText w:val="•"/>
      <w:lvlJc w:val="left"/>
      <w:pPr>
        <w:ind w:left="8984" w:hanging="425"/>
      </w:pPr>
      <w:rPr>
        <w:rFonts w:hint="default"/>
        <w:lang w:val="es-ES" w:eastAsia="en-US" w:bidi="ar-SA"/>
      </w:rPr>
    </w:lvl>
  </w:abstractNum>
  <w:abstractNum w:abstractNumId="13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D77594"/>
    <w:multiLevelType w:val="multilevel"/>
    <w:tmpl w:val="FDA66A1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569B4717"/>
    <w:multiLevelType w:val="hybridMultilevel"/>
    <w:tmpl w:val="6C6A85A2"/>
    <w:lvl w:ilvl="0" w:tplc="F1200C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B37B0"/>
    <w:multiLevelType w:val="hybridMultilevel"/>
    <w:tmpl w:val="3D8A35D4"/>
    <w:lvl w:ilvl="0" w:tplc="96E8DC04">
      <w:start w:val="1"/>
      <w:numFmt w:val="decimal"/>
      <w:lvlText w:val="%1."/>
      <w:lvlJc w:val="left"/>
      <w:pPr>
        <w:ind w:left="827" w:hanging="34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n-US" w:bidi="ar-SA"/>
      </w:rPr>
    </w:lvl>
    <w:lvl w:ilvl="1" w:tplc="17FED466">
      <w:numFmt w:val="bullet"/>
      <w:lvlText w:val="•"/>
      <w:lvlJc w:val="left"/>
      <w:pPr>
        <w:ind w:left="1247" w:hanging="348"/>
      </w:pPr>
      <w:rPr>
        <w:rFonts w:hint="default"/>
        <w:lang w:val="es-ES" w:eastAsia="en-US" w:bidi="ar-SA"/>
      </w:rPr>
    </w:lvl>
    <w:lvl w:ilvl="2" w:tplc="C5641B74">
      <w:numFmt w:val="bullet"/>
      <w:lvlText w:val="•"/>
      <w:lvlJc w:val="left"/>
      <w:pPr>
        <w:ind w:left="1675" w:hanging="348"/>
      </w:pPr>
      <w:rPr>
        <w:rFonts w:hint="default"/>
        <w:lang w:val="es-ES" w:eastAsia="en-US" w:bidi="ar-SA"/>
      </w:rPr>
    </w:lvl>
    <w:lvl w:ilvl="3" w:tplc="A2447A04">
      <w:numFmt w:val="bullet"/>
      <w:lvlText w:val="•"/>
      <w:lvlJc w:val="left"/>
      <w:pPr>
        <w:ind w:left="2103" w:hanging="348"/>
      </w:pPr>
      <w:rPr>
        <w:rFonts w:hint="default"/>
        <w:lang w:val="es-ES" w:eastAsia="en-US" w:bidi="ar-SA"/>
      </w:rPr>
    </w:lvl>
    <w:lvl w:ilvl="4" w:tplc="85C2DE3C">
      <w:numFmt w:val="bullet"/>
      <w:lvlText w:val="•"/>
      <w:lvlJc w:val="left"/>
      <w:pPr>
        <w:ind w:left="2531" w:hanging="348"/>
      </w:pPr>
      <w:rPr>
        <w:rFonts w:hint="default"/>
        <w:lang w:val="es-ES" w:eastAsia="en-US" w:bidi="ar-SA"/>
      </w:rPr>
    </w:lvl>
    <w:lvl w:ilvl="5" w:tplc="2C8E9CB6">
      <w:numFmt w:val="bullet"/>
      <w:lvlText w:val="•"/>
      <w:lvlJc w:val="left"/>
      <w:pPr>
        <w:ind w:left="2959" w:hanging="348"/>
      </w:pPr>
      <w:rPr>
        <w:rFonts w:hint="default"/>
        <w:lang w:val="es-ES" w:eastAsia="en-US" w:bidi="ar-SA"/>
      </w:rPr>
    </w:lvl>
    <w:lvl w:ilvl="6" w:tplc="81EE2D64">
      <w:numFmt w:val="bullet"/>
      <w:lvlText w:val="•"/>
      <w:lvlJc w:val="left"/>
      <w:pPr>
        <w:ind w:left="3386" w:hanging="348"/>
      </w:pPr>
      <w:rPr>
        <w:rFonts w:hint="default"/>
        <w:lang w:val="es-ES" w:eastAsia="en-US" w:bidi="ar-SA"/>
      </w:rPr>
    </w:lvl>
    <w:lvl w:ilvl="7" w:tplc="BAD61ED8">
      <w:numFmt w:val="bullet"/>
      <w:lvlText w:val="•"/>
      <w:lvlJc w:val="left"/>
      <w:pPr>
        <w:ind w:left="3814" w:hanging="348"/>
      </w:pPr>
      <w:rPr>
        <w:rFonts w:hint="default"/>
        <w:lang w:val="es-ES" w:eastAsia="en-US" w:bidi="ar-SA"/>
      </w:rPr>
    </w:lvl>
    <w:lvl w:ilvl="8" w:tplc="A84ACF3E">
      <w:numFmt w:val="bullet"/>
      <w:lvlText w:val="•"/>
      <w:lvlJc w:val="left"/>
      <w:pPr>
        <w:ind w:left="4242" w:hanging="348"/>
      </w:pPr>
      <w:rPr>
        <w:rFonts w:hint="default"/>
        <w:lang w:val="es-ES" w:eastAsia="en-US" w:bidi="ar-SA"/>
      </w:rPr>
    </w:lvl>
  </w:abstractNum>
  <w:abstractNum w:abstractNumId="17" w15:restartNumberingAfterBreak="0">
    <w:nsid w:val="597D5AED"/>
    <w:multiLevelType w:val="multilevel"/>
    <w:tmpl w:val="F2C4044A"/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636D27"/>
    <w:multiLevelType w:val="multilevel"/>
    <w:tmpl w:val="796CB3C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87735E"/>
    <w:multiLevelType w:val="multilevel"/>
    <w:tmpl w:val="37508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374B00"/>
    <w:multiLevelType w:val="hybridMultilevel"/>
    <w:tmpl w:val="3EFC94E6"/>
    <w:lvl w:ilvl="0" w:tplc="F1200C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81460"/>
    <w:multiLevelType w:val="hybridMultilevel"/>
    <w:tmpl w:val="17FEEFA8"/>
    <w:lvl w:ilvl="0" w:tplc="F1200C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355E0"/>
    <w:multiLevelType w:val="multilevel"/>
    <w:tmpl w:val="92321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3AD73C7"/>
    <w:multiLevelType w:val="hybridMultilevel"/>
    <w:tmpl w:val="BAE437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A7C72"/>
    <w:multiLevelType w:val="multilevel"/>
    <w:tmpl w:val="EBA6F492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7607C4"/>
    <w:multiLevelType w:val="hybridMultilevel"/>
    <w:tmpl w:val="E2BE47BE"/>
    <w:lvl w:ilvl="0" w:tplc="9852EFB6">
      <w:start w:val="1"/>
      <w:numFmt w:val="decimal"/>
      <w:lvlText w:val="%1."/>
      <w:lvlJc w:val="left"/>
      <w:pPr>
        <w:ind w:left="928" w:hanging="349"/>
        <w:jc w:val="right"/>
      </w:pPr>
      <w:rPr>
        <w:rFonts w:ascii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04465DE6">
      <w:start w:val="1"/>
      <w:numFmt w:val="lowerLetter"/>
      <w:lvlText w:val="%2."/>
      <w:lvlJc w:val="left"/>
      <w:pPr>
        <w:ind w:left="1497" w:hanging="425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2" w:tplc="B70CF746">
      <w:numFmt w:val="bullet"/>
      <w:lvlText w:val="•"/>
      <w:lvlJc w:val="left"/>
      <w:pPr>
        <w:ind w:left="2569" w:hanging="425"/>
      </w:pPr>
      <w:rPr>
        <w:rFonts w:hint="default"/>
        <w:lang w:val="es-ES" w:eastAsia="en-US" w:bidi="ar-SA"/>
      </w:rPr>
    </w:lvl>
    <w:lvl w:ilvl="3" w:tplc="BFC696D4">
      <w:numFmt w:val="bullet"/>
      <w:lvlText w:val="•"/>
      <w:lvlJc w:val="left"/>
      <w:pPr>
        <w:ind w:left="3638" w:hanging="425"/>
      </w:pPr>
      <w:rPr>
        <w:rFonts w:hint="default"/>
        <w:lang w:val="es-ES" w:eastAsia="en-US" w:bidi="ar-SA"/>
      </w:rPr>
    </w:lvl>
    <w:lvl w:ilvl="4" w:tplc="B46AF7F4">
      <w:numFmt w:val="bullet"/>
      <w:lvlText w:val="•"/>
      <w:lvlJc w:val="left"/>
      <w:pPr>
        <w:ind w:left="4707" w:hanging="425"/>
      </w:pPr>
      <w:rPr>
        <w:rFonts w:hint="default"/>
        <w:lang w:val="es-ES" w:eastAsia="en-US" w:bidi="ar-SA"/>
      </w:rPr>
    </w:lvl>
    <w:lvl w:ilvl="5" w:tplc="00FC4552">
      <w:numFmt w:val="bullet"/>
      <w:lvlText w:val="•"/>
      <w:lvlJc w:val="left"/>
      <w:pPr>
        <w:ind w:left="5776" w:hanging="425"/>
      </w:pPr>
      <w:rPr>
        <w:rFonts w:hint="default"/>
        <w:lang w:val="es-ES" w:eastAsia="en-US" w:bidi="ar-SA"/>
      </w:rPr>
    </w:lvl>
    <w:lvl w:ilvl="6" w:tplc="B73CE92A">
      <w:numFmt w:val="bullet"/>
      <w:lvlText w:val="•"/>
      <w:lvlJc w:val="left"/>
      <w:pPr>
        <w:ind w:left="6845" w:hanging="425"/>
      </w:pPr>
      <w:rPr>
        <w:rFonts w:hint="default"/>
        <w:lang w:val="es-ES" w:eastAsia="en-US" w:bidi="ar-SA"/>
      </w:rPr>
    </w:lvl>
    <w:lvl w:ilvl="7" w:tplc="AF723454">
      <w:numFmt w:val="bullet"/>
      <w:lvlText w:val="•"/>
      <w:lvlJc w:val="left"/>
      <w:pPr>
        <w:ind w:left="7914" w:hanging="425"/>
      </w:pPr>
      <w:rPr>
        <w:rFonts w:hint="default"/>
        <w:lang w:val="es-ES" w:eastAsia="en-US" w:bidi="ar-SA"/>
      </w:rPr>
    </w:lvl>
    <w:lvl w:ilvl="8" w:tplc="D852624C">
      <w:numFmt w:val="bullet"/>
      <w:lvlText w:val="•"/>
      <w:lvlJc w:val="left"/>
      <w:pPr>
        <w:ind w:left="8984" w:hanging="425"/>
      </w:pPr>
      <w:rPr>
        <w:rFonts w:hint="default"/>
        <w:lang w:val="es-ES" w:eastAsia="en-US" w:bidi="ar-SA"/>
      </w:rPr>
    </w:lvl>
  </w:abstractNum>
  <w:abstractNum w:abstractNumId="26" w15:restartNumberingAfterBreak="0">
    <w:nsid w:val="7D644500"/>
    <w:multiLevelType w:val="multilevel"/>
    <w:tmpl w:val="C0980FFC"/>
    <w:lvl w:ilvl="0">
      <w:start w:val="1"/>
      <w:numFmt w:val="bullet"/>
      <w:lvlText w:val="-"/>
      <w:lvlJc w:val="left"/>
      <w:pPr>
        <w:ind w:left="82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B01302"/>
    <w:multiLevelType w:val="hybridMultilevel"/>
    <w:tmpl w:val="EC4268BC"/>
    <w:lvl w:ilvl="0" w:tplc="F1200C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F3DD3"/>
    <w:multiLevelType w:val="hybridMultilevel"/>
    <w:tmpl w:val="0D8AC198"/>
    <w:lvl w:ilvl="0" w:tplc="9B34C762">
      <w:numFmt w:val="bullet"/>
      <w:lvlText w:val="-"/>
      <w:lvlJc w:val="left"/>
      <w:pPr>
        <w:ind w:left="328" w:hanging="221"/>
      </w:pPr>
      <w:rPr>
        <w:rFonts w:ascii="Calibri" w:eastAsia="Calibri" w:hAnsi="Calibri" w:cs="Calibri" w:hint="default"/>
        <w:spacing w:val="-21"/>
        <w:w w:val="99"/>
        <w:sz w:val="18"/>
        <w:szCs w:val="18"/>
        <w:lang w:val="es-ES" w:eastAsia="en-US" w:bidi="ar-SA"/>
      </w:rPr>
    </w:lvl>
    <w:lvl w:ilvl="1" w:tplc="783AB648">
      <w:numFmt w:val="bullet"/>
      <w:lvlText w:val="•"/>
      <w:lvlJc w:val="left"/>
      <w:pPr>
        <w:ind w:left="797" w:hanging="221"/>
      </w:pPr>
      <w:rPr>
        <w:rFonts w:hint="default"/>
        <w:lang w:val="es-ES" w:eastAsia="en-US" w:bidi="ar-SA"/>
      </w:rPr>
    </w:lvl>
    <w:lvl w:ilvl="2" w:tplc="88942604">
      <w:numFmt w:val="bullet"/>
      <w:lvlText w:val="•"/>
      <w:lvlJc w:val="left"/>
      <w:pPr>
        <w:ind w:left="1275" w:hanging="221"/>
      </w:pPr>
      <w:rPr>
        <w:rFonts w:hint="default"/>
        <w:lang w:val="es-ES" w:eastAsia="en-US" w:bidi="ar-SA"/>
      </w:rPr>
    </w:lvl>
    <w:lvl w:ilvl="3" w:tplc="D8360B68">
      <w:numFmt w:val="bullet"/>
      <w:lvlText w:val="•"/>
      <w:lvlJc w:val="left"/>
      <w:pPr>
        <w:ind w:left="1752" w:hanging="221"/>
      </w:pPr>
      <w:rPr>
        <w:rFonts w:hint="default"/>
        <w:lang w:val="es-ES" w:eastAsia="en-US" w:bidi="ar-SA"/>
      </w:rPr>
    </w:lvl>
    <w:lvl w:ilvl="4" w:tplc="DFC62954">
      <w:numFmt w:val="bullet"/>
      <w:lvlText w:val="•"/>
      <w:lvlJc w:val="left"/>
      <w:pPr>
        <w:ind w:left="2230" w:hanging="221"/>
      </w:pPr>
      <w:rPr>
        <w:rFonts w:hint="default"/>
        <w:lang w:val="es-ES" w:eastAsia="en-US" w:bidi="ar-SA"/>
      </w:rPr>
    </w:lvl>
    <w:lvl w:ilvl="5" w:tplc="C5F03B5A">
      <w:numFmt w:val="bullet"/>
      <w:lvlText w:val="•"/>
      <w:lvlJc w:val="left"/>
      <w:pPr>
        <w:ind w:left="2708" w:hanging="221"/>
      </w:pPr>
      <w:rPr>
        <w:rFonts w:hint="default"/>
        <w:lang w:val="es-ES" w:eastAsia="en-US" w:bidi="ar-SA"/>
      </w:rPr>
    </w:lvl>
    <w:lvl w:ilvl="6" w:tplc="470E4D54">
      <w:numFmt w:val="bullet"/>
      <w:lvlText w:val="•"/>
      <w:lvlJc w:val="left"/>
      <w:pPr>
        <w:ind w:left="3185" w:hanging="221"/>
      </w:pPr>
      <w:rPr>
        <w:rFonts w:hint="default"/>
        <w:lang w:val="es-ES" w:eastAsia="en-US" w:bidi="ar-SA"/>
      </w:rPr>
    </w:lvl>
    <w:lvl w:ilvl="7" w:tplc="0DC83468">
      <w:numFmt w:val="bullet"/>
      <w:lvlText w:val="•"/>
      <w:lvlJc w:val="left"/>
      <w:pPr>
        <w:ind w:left="3663" w:hanging="221"/>
      </w:pPr>
      <w:rPr>
        <w:rFonts w:hint="default"/>
        <w:lang w:val="es-ES" w:eastAsia="en-US" w:bidi="ar-SA"/>
      </w:rPr>
    </w:lvl>
    <w:lvl w:ilvl="8" w:tplc="CC4051A8">
      <w:numFmt w:val="bullet"/>
      <w:lvlText w:val="•"/>
      <w:lvlJc w:val="left"/>
      <w:pPr>
        <w:ind w:left="4140" w:hanging="22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9"/>
  </w:num>
  <w:num w:numId="5">
    <w:abstractNumId w:val="0"/>
  </w:num>
  <w:num w:numId="6">
    <w:abstractNumId w:val="25"/>
  </w:num>
  <w:num w:numId="7">
    <w:abstractNumId w:val="12"/>
  </w:num>
  <w:num w:numId="8">
    <w:abstractNumId w:val="23"/>
  </w:num>
  <w:num w:numId="9">
    <w:abstractNumId w:val="24"/>
  </w:num>
  <w:num w:numId="10">
    <w:abstractNumId w:val="28"/>
  </w:num>
  <w:num w:numId="11">
    <w:abstractNumId w:val="16"/>
  </w:num>
  <w:num w:numId="12">
    <w:abstractNumId w:val="9"/>
  </w:num>
  <w:num w:numId="13">
    <w:abstractNumId w:val="10"/>
  </w:num>
  <w:num w:numId="14">
    <w:abstractNumId w:val="3"/>
  </w:num>
  <w:num w:numId="15">
    <w:abstractNumId w:val="17"/>
  </w:num>
  <w:num w:numId="16">
    <w:abstractNumId w:val="8"/>
  </w:num>
  <w:num w:numId="17">
    <w:abstractNumId w:val="7"/>
  </w:num>
  <w:num w:numId="18">
    <w:abstractNumId w:val="26"/>
  </w:num>
  <w:num w:numId="19">
    <w:abstractNumId w:val="1"/>
  </w:num>
  <w:num w:numId="20">
    <w:abstractNumId w:val="14"/>
  </w:num>
  <w:num w:numId="21">
    <w:abstractNumId w:val="6"/>
  </w:num>
  <w:num w:numId="22">
    <w:abstractNumId w:val="4"/>
  </w:num>
  <w:num w:numId="23">
    <w:abstractNumId w:val="22"/>
  </w:num>
  <w:num w:numId="24">
    <w:abstractNumId w:val="18"/>
  </w:num>
  <w:num w:numId="25">
    <w:abstractNumId w:val="15"/>
  </w:num>
  <w:num w:numId="26">
    <w:abstractNumId w:val="21"/>
  </w:num>
  <w:num w:numId="27">
    <w:abstractNumId w:val="20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33F6A"/>
    <w:rsid w:val="0005000C"/>
    <w:rsid w:val="0005660D"/>
    <w:rsid w:val="0006404E"/>
    <w:rsid w:val="0008207B"/>
    <w:rsid w:val="00092882"/>
    <w:rsid w:val="000966A5"/>
    <w:rsid w:val="000B0ACF"/>
    <w:rsid w:val="000B6DC5"/>
    <w:rsid w:val="000D55EA"/>
    <w:rsid w:val="000E2EDC"/>
    <w:rsid w:val="000F1387"/>
    <w:rsid w:val="001327FC"/>
    <w:rsid w:val="001418FA"/>
    <w:rsid w:val="001511F5"/>
    <w:rsid w:val="001814B0"/>
    <w:rsid w:val="00190F5E"/>
    <w:rsid w:val="00194238"/>
    <w:rsid w:val="001B1E07"/>
    <w:rsid w:val="001C01E7"/>
    <w:rsid w:val="00204677"/>
    <w:rsid w:val="00205B8F"/>
    <w:rsid w:val="00211CEA"/>
    <w:rsid w:val="00212A61"/>
    <w:rsid w:val="002237FD"/>
    <w:rsid w:val="00224C51"/>
    <w:rsid w:val="00237BDC"/>
    <w:rsid w:val="002956A6"/>
    <w:rsid w:val="002C1A37"/>
    <w:rsid w:val="002D2C03"/>
    <w:rsid w:val="002D4B79"/>
    <w:rsid w:val="002E2A86"/>
    <w:rsid w:val="002E62F3"/>
    <w:rsid w:val="002F740C"/>
    <w:rsid w:val="00301A87"/>
    <w:rsid w:val="0030788D"/>
    <w:rsid w:val="0031436E"/>
    <w:rsid w:val="0032177D"/>
    <w:rsid w:val="00341232"/>
    <w:rsid w:val="0036269A"/>
    <w:rsid w:val="00373C4B"/>
    <w:rsid w:val="003842A0"/>
    <w:rsid w:val="00391E98"/>
    <w:rsid w:val="003C47E0"/>
    <w:rsid w:val="003F74FA"/>
    <w:rsid w:val="0040733B"/>
    <w:rsid w:val="004173D6"/>
    <w:rsid w:val="00422185"/>
    <w:rsid w:val="0044554B"/>
    <w:rsid w:val="00451096"/>
    <w:rsid w:val="004546C7"/>
    <w:rsid w:val="00454771"/>
    <w:rsid w:val="00466A7F"/>
    <w:rsid w:val="0047469C"/>
    <w:rsid w:val="004A2ABC"/>
    <w:rsid w:val="004B4AB7"/>
    <w:rsid w:val="004B551B"/>
    <w:rsid w:val="004D61AB"/>
    <w:rsid w:val="004E2968"/>
    <w:rsid w:val="00531B79"/>
    <w:rsid w:val="005514C3"/>
    <w:rsid w:val="005913C9"/>
    <w:rsid w:val="005971EF"/>
    <w:rsid w:val="005B0C73"/>
    <w:rsid w:val="005C59C2"/>
    <w:rsid w:val="005C6613"/>
    <w:rsid w:val="005D11CD"/>
    <w:rsid w:val="005D2822"/>
    <w:rsid w:val="005D2BD0"/>
    <w:rsid w:val="005E08CE"/>
    <w:rsid w:val="005E3F3F"/>
    <w:rsid w:val="005F1BCA"/>
    <w:rsid w:val="005F6219"/>
    <w:rsid w:val="00634662"/>
    <w:rsid w:val="00634D2A"/>
    <w:rsid w:val="00644A22"/>
    <w:rsid w:val="00671E39"/>
    <w:rsid w:val="00685C87"/>
    <w:rsid w:val="006B362E"/>
    <w:rsid w:val="006D1E06"/>
    <w:rsid w:val="00702D3C"/>
    <w:rsid w:val="00710D29"/>
    <w:rsid w:val="00715955"/>
    <w:rsid w:val="00742871"/>
    <w:rsid w:val="007517BA"/>
    <w:rsid w:val="00751835"/>
    <w:rsid w:val="00760987"/>
    <w:rsid w:val="00785656"/>
    <w:rsid w:val="00791C1B"/>
    <w:rsid w:val="007A049B"/>
    <w:rsid w:val="007A786F"/>
    <w:rsid w:val="007B4D97"/>
    <w:rsid w:val="007D762D"/>
    <w:rsid w:val="00804C29"/>
    <w:rsid w:val="0081294D"/>
    <w:rsid w:val="00820487"/>
    <w:rsid w:val="00827189"/>
    <w:rsid w:val="008736D3"/>
    <w:rsid w:val="00880B51"/>
    <w:rsid w:val="00886335"/>
    <w:rsid w:val="008870CA"/>
    <w:rsid w:val="0089193E"/>
    <w:rsid w:val="008D1C80"/>
    <w:rsid w:val="008E5D13"/>
    <w:rsid w:val="008E6A44"/>
    <w:rsid w:val="009171B5"/>
    <w:rsid w:val="00925E10"/>
    <w:rsid w:val="00933C13"/>
    <w:rsid w:val="00943EB5"/>
    <w:rsid w:val="0097211C"/>
    <w:rsid w:val="00973489"/>
    <w:rsid w:val="00976B3E"/>
    <w:rsid w:val="009878AD"/>
    <w:rsid w:val="009A01FC"/>
    <w:rsid w:val="009A4090"/>
    <w:rsid w:val="009C451C"/>
    <w:rsid w:val="009C4C5C"/>
    <w:rsid w:val="009D0A91"/>
    <w:rsid w:val="009D779E"/>
    <w:rsid w:val="00A05F64"/>
    <w:rsid w:val="00A25CFE"/>
    <w:rsid w:val="00A702D5"/>
    <w:rsid w:val="00A70939"/>
    <w:rsid w:val="00A70EA4"/>
    <w:rsid w:val="00A767B5"/>
    <w:rsid w:val="00A80B0D"/>
    <w:rsid w:val="00A82AF5"/>
    <w:rsid w:val="00AC3F87"/>
    <w:rsid w:val="00AD483B"/>
    <w:rsid w:val="00B0094F"/>
    <w:rsid w:val="00B335A5"/>
    <w:rsid w:val="00B5109E"/>
    <w:rsid w:val="00B616E3"/>
    <w:rsid w:val="00B63329"/>
    <w:rsid w:val="00B65A06"/>
    <w:rsid w:val="00B76C50"/>
    <w:rsid w:val="00B77F81"/>
    <w:rsid w:val="00B96E6C"/>
    <w:rsid w:val="00BB2C8C"/>
    <w:rsid w:val="00BD5D8F"/>
    <w:rsid w:val="00BE1D1B"/>
    <w:rsid w:val="00BE26C9"/>
    <w:rsid w:val="00BE4727"/>
    <w:rsid w:val="00BE6876"/>
    <w:rsid w:val="00BE696D"/>
    <w:rsid w:val="00BF3757"/>
    <w:rsid w:val="00C1251D"/>
    <w:rsid w:val="00C12E5A"/>
    <w:rsid w:val="00C27B32"/>
    <w:rsid w:val="00C305D5"/>
    <w:rsid w:val="00C32B13"/>
    <w:rsid w:val="00C52901"/>
    <w:rsid w:val="00C600B7"/>
    <w:rsid w:val="00C835E9"/>
    <w:rsid w:val="00C86831"/>
    <w:rsid w:val="00C91D4C"/>
    <w:rsid w:val="00C95D62"/>
    <w:rsid w:val="00CA5EDA"/>
    <w:rsid w:val="00CD7AB6"/>
    <w:rsid w:val="00CE05F9"/>
    <w:rsid w:val="00CE19A5"/>
    <w:rsid w:val="00D0266B"/>
    <w:rsid w:val="00D05139"/>
    <w:rsid w:val="00D12833"/>
    <w:rsid w:val="00D14B10"/>
    <w:rsid w:val="00D32527"/>
    <w:rsid w:val="00D511BE"/>
    <w:rsid w:val="00D777B0"/>
    <w:rsid w:val="00D8668C"/>
    <w:rsid w:val="00DA1E3E"/>
    <w:rsid w:val="00DA2305"/>
    <w:rsid w:val="00DB1727"/>
    <w:rsid w:val="00DF1A43"/>
    <w:rsid w:val="00E0761C"/>
    <w:rsid w:val="00E22BA3"/>
    <w:rsid w:val="00E4797E"/>
    <w:rsid w:val="00E703D6"/>
    <w:rsid w:val="00E84361"/>
    <w:rsid w:val="00EB72BE"/>
    <w:rsid w:val="00EC7CE1"/>
    <w:rsid w:val="00ED5D0D"/>
    <w:rsid w:val="00EE4B53"/>
    <w:rsid w:val="00EE6D52"/>
    <w:rsid w:val="00EF5409"/>
    <w:rsid w:val="00F023BA"/>
    <w:rsid w:val="00F207C4"/>
    <w:rsid w:val="00F210AD"/>
    <w:rsid w:val="00F335C1"/>
    <w:rsid w:val="00F466C1"/>
    <w:rsid w:val="00F52B25"/>
    <w:rsid w:val="00F949AA"/>
    <w:rsid w:val="00F976AE"/>
    <w:rsid w:val="00FA38A3"/>
    <w:rsid w:val="00FB6AC9"/>
    <w:rsid w:val="00FC2919"/>
    <w:rsid w:val="00FE2581"/>
    <w:rsid w:val="00FE4B55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89"/>
  </w:style>
  <w:style w:type="paragraph" w:styleId="Ttulo1">
    <w:name w:val="heading 1"/>
    <w:basedOn w:val="Normal"/>
    <w:link w:val="Ttulo1Car"/>
    <w:uiPriority w:val="9"/>
    <w:qFormat/>
    <w:rsid w:val="00A25CFE"/>
    <w:pPr>
      <w:widowControl w:val="0"/>
      <w:autoSpaceDE w:val="0"/>
      <w:autoSpaceDN w:val="0"/>
      <w:ind w:left="928" w:hanging="349"/>
      <w:outlineLvl w:val="0"/>
    </w:pPr>
    <w:rPr>
      <w:rFonts w:ascii="Arial" w:eastAsia="Arial" w:hAnsi="Arial" w:cs="Arial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character" w:customStyle="1" w:styleId="Ttulo1Car">
    <w:name w:val="Título 1 Car"/>
    <w:basedOn w:val="Fuentedeprrafopredeter"/>
    <w:link w:val="Ttulo1"/>
    <w:uiPriority w:val="9"/>
    <w:rsid w:val="00A25CFE"/>
    <w:rPr>
      <w:rFonts w:ascii="Arial" w:eastAsia="Arial" w:hAnsi="Arial" w:cs="Arial"/>
      <w:b/>
      <w:bCs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A25CF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5CFE"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5CFE"/>
    <w:rPr>
      <w:rFonts w:ascii="Arial" w:eastAsia="Arial" w:hAnsi="Arial" w:cs="Arial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25C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BF375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F37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F37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BE47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24C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C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4C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C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8E0D2-00E3-4F7A-9965-DBD4555F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2513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Erika Marcela Sanabria Suarez</cp:lastModifiedBy>
  <cp:revision>15</cp:revision>
  <dcterms:created xsi:type="dcterms:W3CDTF">2021-09-09T01:08:00Z</dcterms:created>
  <dcterms:modified xsi:type="dcterms:W3CDTF">2021-12-29T16:15:00Z</dcterms:modified>
</cp:coreProperties>
</file>